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7B" w:rsidRDefault="00903DA1">
      <w:pPr>
        <w:pStyle w:val="a4"/>
        <w:rPr>
          <w:color w:val="FF0000"/>
        </w:rPr>
      </w:pPr>
      <w:r>
        <w:rPr>
          <w:color w:val="FF0000"/>
        </w:rPr>
        <w:t>Рекомендации для воспитателей</w:t>
      </w:r>
    </w:p>
    <w:p w:rsidR="00903DA1" w:rsidRDefault="00903DA1">
      <w:pPr>
        <w:pStyle w:val="a4"/>
      </w:pPr>
      <w:r>
        <w:rPr>
          <w:color w:val="FF0000"/>
        </w:rPr>
        <w:t>«Как организовать режимные моменты в детском саду»</w:t>
      </w:r>
    </w:p>
    <w:p w:rsidR="00A3467B" w:rsidRDefault="00A3467B">
      <w:pPr>
        <w:pStyle w:val="a3"/>
        <w:spacing w:before="11"/>
        <w:ind w:left="0"/>
        <w:rPr>
          <w:b/>
          <w:sz w:val="27"/>
        </w:rPr>
      </w:pPr>
    </w:p>
    <w:p w:rsidR="00A3467B" w:rsidRDefault="00CA062F">
      <w:pPr>
        <w:pStyle w:val="a3"/>
        <w:ind w:left="606"/>
      </w:pP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режимным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моментам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относятся:</w:t>
      </w:r>
    </w:p>
    <w:p w:rsidR="00A3467B" w:rsidRDefault="00CA062F">
      <w:pPr>
        <w:pStyle w:val="a5"/>
        <w:numPr>
          <w:ilvl w:val="0"/>
          <w:numId w:val="2"/>
        </w:numPr>
        <w:tabs>
          <w:tab w:val="left" w:pos="396"/>
        </w:tabs>
        <w:ind w:hanging="281"/>
        <w:rPr>
          <w:sz w:val="28"/>
        </w:rPr>
      </w:pPr>
      <w:r>
        <w:rPr>
          <w:color w:val="000009"/>
          <w:sz w:val="28"/>
        </w:rPr>
        <w:t>При</w:t>
      </w:r>
      <w:r w:rsidR="00903DA1">
        <w:rPr>
          <w:color w:val="000009"/>
          <w:sz w:val="28"/>
        </w:rPr>
        <w:t>ё</w:t>
      </w:r>
      <w:r>
        <w:rPr>
          <w:color w:val="000009"/>
          <w:sz w:val="28"/>
        </w:rPr>
        <w:t>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детей.</w:t>
      </w:r>
    </w:p>
    <w:p w:rsidR="00A3467B" w:rsidRDefault="00CA062F">
      <w:pPr>
        <w:pStyle w:val="a5"/>
        <w:numPr>
          <w:ilvl w:val="0"/>
          <w:numId w:val="2"/>
        </w:numPr>
        <w:tabs>
          <w:tab w:val="left" w:pos="396"/>
        </w:tabs>
        <w:ind w:hanging="281"/>
        <w:rPr>
          <w:sz w:val="28"/>
        </w:rPr>
      </w:pPr>
      <w:r>
        <w:rPr>
          <w:color w:val="000009"/>
          <w:sz w:val="28"/>
        </w:rPr>
        <w:t>Утренняя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гимнастика.</w:t>
      </w:r>
    </w:p>
    <w:p w:rsidR="00A3467B" w:rsidRDefault="00CA062F">
      <w:pPr>
        <w:pStyle w:val="a5"/>
        <w:numPr>
          <w:ilvl w:val="0"/>
          <w:numId w:val="2"/>
        </w:numPr>
        <w:tabs>
          <w:tab w:val="left" w:pos="396"/>
        </w:tabs>
        <w:ind w:hanging="281"/>
        <w:rPr>
          <w:sz w:val="28"/>
        </w:rPr>
      </w:pPr>
      <w:r>
        <w:rPr>
          <w:color w:val="000009"/>
          <w:spacing w:val="-3"/>
          <w:sz w:val="28"/>
        </w:rPr>
        <w:t>Подготовка</w:t>
      </w:r>
      <w:r>
        <w:rPr>
          <w:color w:val="000009"/>
          <w:spacing w:val="-2"/>
          <w:sz w:val="28"/>
        </w:rPr>
        <w:t xml:space="preserve"> к завтраку,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2"/>
          <w:sz w:val="28"/>
        </w:rPr>
        <w:t>завтрак.</w:t>
      </w:r>
    </w:p>
    <w:p w:rsidR="00A3467B" w:rsidRDefault="00CA062F">
      <w:pPr>
        <w:pStyle w:val="a5"/>
        <w:numPr>
          <w:ilvl w:val="0"/>
          <w:numId w:val="2"/>
        </w:numPr>
        <w:tabs>
          <w:tab w:val="left" w:pos="396"/>
        </w:tabs>
        <w:ind w:hanging="281"/>
        <w:rPr>
          <w:sz w:val="28"/>
        </w:rPr>
      </w:pPr>
      <w:r>
        <w:rPr>
          <w:color w:val="000009"/>
          <w:sz w:val="28"/>
        </w:rPr>
        <w:t>Подготовка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3"/>
          <w:sz w:val="28"/>
        </w:rPr>
        <w:t xml:space="preserve"> </w:t>
      </w:r>
      <w:r w:rsidR="00903DA1">
        <w:rPr>
          <w:color w:val="000009"/>
          <w:sz w:val="28"/>
        </w:rPr>
        <w:t xml:space="preserve">организованной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деятельности.</w:t>
      </w:r>
    </w:p>
    <w:p w:rsidR="00A3467B" w:rsidRDefault="00CA062F">
      <w:pPr>
        <w:pStyle w:val="a5"/>
        <w:numPr>
          <w:ilvl w:val="0"/>
          <w:numId w:val="2"/>
        </w:numPr>
        <w:tabs>
          <w:tab w:val="left" w:pos="396"/>
        </w:tabs>
        <w:ind w:hanging="281"/>
        <w:rPr>
          <w:sz w:val="28"/>
        </w:rPr>
      </w:pPr>
      <w:r>
        <w:rPr>
          <w:color w:val="000009"/>
          <w:sz w:val="28"/>
        </w:rPr>
        <w:t>Подготовка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45"/>
          <w:sz w:val="28"/>
        </w:rPr>
        <w:t xml:space="preserve"> </w:t>
      </w:r>
      <w:r w:rsidR="00903DA1">
        <w:rPr>
          <w:color w:val="000009"/>
          <w:sz w:val="28"/>
        </w:rPr>
        <w:t>утренней прогулке</w:t>
      </w:r>
      <w:r>
        <w:rPr>
          <w:color w:val="000009"/>
          <w:spacing w:val="-12"/>
          <w:sz w:val="28"/>
        </w:rPr>
        <w:t xml:space="preserve"> </w:t>
      </w:r>
      <w:proofErr w:type="spellStart"/>
      <w:proofErr w:type="gramStart"/>
      <w:r>
        <w:rPr>
          <w:color w:val="000009"/>
          <w:sz w:val="28"/>
        </w:rPr>
        <w:t>прогулке</w:t>
      </w:r>
      <w:proofErr w:type="spellEnd"/>
      <w:proofErr w:type="gramEnd"/>
      <w:r>
        <w:rPr>
          <w:color w:val="000009"/>
          <w:sz w:val="28"/>
        </w:rPr>
        <w:t>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прогулка.</w:t>
      </w:r>
    </w:p>
    <w:p w:rsidR="00A3467B" w:rsidRDefault="00CA062F">
      <w:pPr>
        <w:pStyle w:val="a5"/>
        <w:numPr>
          <w:ilvl w:val="0"/>
          <w:numId w:val="2"/>
        </w:numPr>
        <w:tabs>
          <w:tab w:val="left" w:pos="396"/>
        </w:tabs>
        <w:ind w:left="115" w:right="6413" w:firstLine="0"/>
        <w:rPr>
          <w:sz w:val="28"/>
        </w:rPr>
      </w:pPr>
      <w:r>
        <w:rPr>
          <w:color w:val="000009"/>
          <w:spacing w:val="-3"/>
          <w:sz w:val="28"/>
        </w:rPr>
        <w:t xml:space="preserve">Подготовка к обеду, </w:t>
      </w:r>
      <w:r>
        <w:rPr>
          <w:color w:val="000009"/>
          <w:spacing w:val="-2"/>
          <w:sz w:val="28"/>
        </w:rPr>
        <w:t>обед.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7.Организация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детей.</w:t>
      </w:r>
    </w:p>
    <w:p w:rsidR="00A3467B" w:rsidRDefault="00CA062F">
      <w:pPr>
        <w:pStyle w:val="a5"/>
        <w:numPr>
          <w:ilvl w:val="0"/>
          <w:numId w:val="1"/>
        </w:numPr>
        <w:tabs>
          <w:tab w:val="left" w:pos="327"/>
        </w:tabs>
        <w:ind w:hanging="212"/>
        <w:rPr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подъема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закаливающих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процедур.</w:t>
      </w:r>
    </w:p>
    <w:p w:rsidR="00A3467B" w:rsidRDefault="00CA062F">
      <w:pPr>
        <w:pStyle w:val="a5"/>
        <w:numPr>
          <w:ilvl w:val="0"/>
          <w:numId w:val="1"/>
        </w:numPr>
        <w:tabs>
          <w:tab w:val="left" w:pos="396"/>
        </w:tabs>
        <w:ind w:left="396" w:hanging="281"/>
        <w:rPr>
          <w:sz w:val="28"/>
        </w:rPr>
      </w:pPr>
      <w:r>
        <w:rPr>
          <w:color w:val="000009"/>
          <w:spacing w:val="-3"/>
          <w:sz w:val="28"/>
        </w:rPr>
        <w:t>Подготовка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pacing w:val="-2"/>
          <w:sz w:val="28"/>
        </w:rPr>
        <w:t>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pacing w:val="-2"/>
          <w:sz w:val="28"/>
        </w:rPr>
        <w:t>полднику,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2"/>
          <w:sz w:val="28"/>
        </w:rPr>
        <w:t>полдник.</w:t>
      </w:r>
    </w:p>
    <w:p w:rsidR="00A3467B" w:rsidRDefault="00CA062F">
      <w:pPr>
        <w:pStyle w:val="a5"/>
        <w:numPr>
          <w:ilvl w:val="0"/>
          <w:numId w:val="1"/>
        </w:numPr>
        <w:tabs>
          <w:tab w:val="left" w:pos="536"/>
        </w:tabs>
        <w:ind w:left="536" w:hanging="421"/>
        <w:rPr>
          <w:sz w:val="28"/>
        </w:rPr>
      </w:pPr>
      <w:r>
        <w:rPr>
          <w:color w:val="000009"/>
          <w:spacing w:val="-2"/>
          <w:sz w:val="28"/>
        </w:rPr>
        <w:t>Подготовка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1"/>
          <w:sz w:val="28"/>
        </w:rPr>
        <w:t>к</w:t>
      </w:r>
      <w:r>
        <w:rPr>
          <w:color w:val="000009"/>
          <w:spacing w:val="-16"/>
          <w:sz w:val="28"/>
        </w:rPr>
        <w:t xml:space="preserve"> </w:t>
      </w:r>
      <w:r w:rsidR="00903DA1">
        <w:rPr>
          <w:color w:val="000009"/>
          <w:spacing w:val="-1"/>
          <w:sz w:val="28"/>
        </w:rPr>
        <w:t>вечерней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1"/>
          <w:sz w:val="28"/>
        </w:rPr>
        <w:t>прогулке,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1"/>
          <w:sz w:val="28"/>
        </w:rPr>
        <w:t>прогулка.</w:t>
      </w:r>
    </w:p>
    <w:p w:rsidR="00A3467B" w:rsidRDefault="00CA062F">
      <w:pPr>
        <w:pStyle w:val="a5"/>
        <w:numPr>
          <w:ilvl w:val="0"/>
          <w:numId w:val="1"/>
        </w:numPr>
        <w:tabs>
          <w:tab w:val="left" w:pos="526"/>
        </w:tabs>
        <w:ind w:left="525" w:hanging="411"/>
        <w:rPr>
          <w:sz w:val="28"/>
        </w:rPr>
      </w:pPr>
      <w:r>
        <w:rPr>
          <w:color w:val="000009"/>
          <w:spacing w:val="-3"/>
          <w:sz w:val="28"/>
        </w:rPr>
        <w:t>Подготовка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pacing w:val="-2"/>
          <w:sz w:val="28"/>
        </w:rPr>
        <w:t>к ужину,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2"/>
          <w:sz w:val="28"/>
        </w:rPr>
        <w:t>ужин.</w:t>
      </w:r>
    </w:p>
    <w:p w:rsidR="00A3467B" w:rsidRDefault="00CA062F">
      <w:pPr>
        <w:pStyle w:val="a3"/>
        <w:ind w:right="111" w:firstLine="708"/>
        <w:jc w:val="both"/>
      </w:pPr>
      <w:r>
        <w:rPr>
          <w:color w:val="000009"/>
        </w:rPr>
        <w:t>Режимные моменты занимают большую часть времени, которое малыш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важную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процесса.</w:t>
      </w:r>
    </w:p>
    <w:p w:rsidR="00A3467B" w:rsidRDefault="00A3467B">
      <w:pPr>
        <w:pStyle w:val="a3"/>
        <w:ind w:left="0"/>
        <w:rPr>
          <w:sz w:val="24"/>
        </w:rPr>
      </w:pPr>
    </w:p>
    <w:p w:rsidR="00A3467B" w:rsidRDefault="00CA062F">
      <w:pPr>
        <w:pStyle w:val="Heading1"/>
      </w:pPr>
      <w:r>
        <w:rPr>
          <w:color w:val="000009"/>
        </w:rPr>
        <w:t>Прием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осмотр,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утренняя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гимнастика</w:t>
      </w:r>
    </w:p>
    <w:p w:rsidR="00A3467B" w:rsidRDefault="00CA062F">
      <w:pPr>
        <w:pStyle w:val="a3"/>
        <w:ind w:right="116" w:firstLine="708"/>
        <w:jc w:val="both"/>
        <w:rPr>
          <w:color w:val="000009"/>
        </w:rPr>
      </w:pPr>
      <w:r>
        <w:rPr>
          <w:color w:val="000009"/>
        </w:rPr>
        <w:t>Прием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заранее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главное — это создать хорошее настроение, как ребенку, так и его родителям.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 обеспечивает позитивный настрой на предстоящий день и является залогом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взаимопонимания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воспитанника.</w:t>
      </w:r>
    </w:p>
    <w:p w:rsidR="00A3467B" w:rsidRDefault="00CA062F">
      <w:pPr>
        <w:pStyle w:val="a3"/>
        <w:spacing w:before="74"/>
        <w:ind w:left="824"/>
        <w:jc w:val="both"/>
      </w:pPr>
      <w:r>
        <w:rPr>
          <w:color w:val="000009"/>
        </w:rPr>
        <w:t>Перед</w:t>
      </w:r>
      <w:r>
        <w:rPr>
          <w:color w:val="000009"/>
          <w:spacing w:val="-11"/>
        </w:rPr>
        <w:t xml:space="preserve"> </w:t>
      </w:r>
      <w:r w:rsidR="00903DA1">
        <w:rPr>
          <w:color w:val="000009"/>
        </w:rPr>
        <w:t>приё</w:t>
      </w:r>
      <w:r>
        <w:rPr>
          <w:color w:val="000009"/>
        </w:rPr>
        <w:t>мом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воспитатель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проветривает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группу.</w:t>
      </w:r>
    </w:p>
    <w:p w:rsidR="00A3467B" w:rsidRDefault="00903DA1" w:rsidP="00903DA1">
      <w:pPr>
        <w:pStyle w:val="a3"/>
        <w:ind w:right="105" w:firstLine="708"/>
        <w:jc w:val="both"/>
      </w:pPr>
      <w:r>
        <w:rPr>
          <w:color w:val="000009"/>
        </w:rPr>
        <w:t>Во время утреннего приё</w:t>
      </w:r>
      <w:r w:rsidR="00CA062F">
        <w:rPr>
          <w:color w:val="000009"/>
        </w:rPr>
        <w:t>ма необходимо обращать внимание на внешний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вид детей. Конечно же, пришедшие дети должны здороваться с воспитателем и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другими детьми группы, включаться в игры,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разговаривать при этом негромко,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не</w:t>
      </w:r>
      <w:r w:rsidR="00CA062F">
        <w:rPr>
          <w:color w:val="000009"/>
          <w:spacing w:val="-2"/>
        </w:rPr>
        <w:t xml:space="preserve"> </w:t>
      </w:r>
      <w:r w:rsidR="00CA062F">
        <w:rPr>
          <w:color w:val="000009"/>
        </w:rPr>
        <w:t>кричать.</w:t>
      </w:r>
      <w:r>
        <w:rPr>
          <w:color w:val="000009"/>
        </w:rPr>
        <w:t xml:space="preserve"> </w:t>
      </w:r>
      <w:r w:rsidR="00CA062F">
        <w:rPr>
          <w:color w:val="000009"/>
        </w:rPr>
        <w:t>Воспитатель обеспечивает интересную, содержательную деятельность детей и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следит, чтобы они не ссорились, не мешали друг другу. В случае если ребенок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стеснителен,</w:t>
      </w:r>
      <w:r w:rsidR="00CA062F">
        <w:rPr>
          <w:color w:val="000009"/>
          <w:spacing w:val="26"/>
        </w:rPr>
        <w:t xml:space="preserve"> </w:t>
      </w:r>
      <w:r w:rsidR="00CA062F">
        <w:rPr>
          <w:color w:val="000009"/>
        </w:rPr>
        <w:t>застенчив,</w:t>
      </w:r>
      <w:r w:rsidR="00CA062F">
        <w:rPr>
          <w:color w:val="000009"/>
          <w:spacing w:val="26"/>
        </w:rPr>
        <w:t xml:space="preserve"> </w:t>
      </w:r>
      <w:r w:rsidR="00CA062F">
        <w:rPr>
          <w:color w:val="000009"/>
        </w:rPr>
        <w:t>не</w:t>
      </w:r>
      <w:r w:rsidR="00CA062F">
        <w:rPr>
          <w:color w:val="000009"/>
          <w:spacing w:val="27"/>
        </w:rPr>
        <w:t xml:space="preserve"> </w:t>
      </w:r>
      <w:r w:rsidR="00CA062F">
        <w:rPr>
          <w:color w:val="000009"/>
        </w:rPr>
        <w:t>в</w:t>
      </w:r>
      <w:r w:rsidR="00CA062F">
        <w:rPr>
          <w:color w:val="000009"/>
          <w:spacing w:val="26"/>
        </w:rPr>
        <w:t xml:space="preserve"> </w:t>
      </w:r>
      <w:r w:rsidR="00CA062F">
        <w:rPr>
          <w:color w:val="000009"/>
        </w:rPr>
        <w:t>настроении</w:t>
      </w:r>
      <w:r w:rsidR="00CA062F">
        <w:rPr>
          <w:color w:val="000009"/>
          <w:spacing w:val="27"/>
        </w:rPr>
        <w:t xml:space="preserve"> </w:t>
      </w:r>
      <w:r w:rsidR="00CA062F">
        <w:rPr>
          <w:color w:val="000009"/>
        </w:rPr>
        <w:t>или</w:t>
      </w:r>
      <w:r w:rsidR="00CA062F">
        <w:rPr>
          <w:color w:val="000009"/>
          <w:spacing w:val="26"/>
        </w:rPr>
        <w:t xml:space="preserve"> </w:t>
      </w:r>
      <w:r w:rsidR="00CA062F">
        <w:rPr>
          <w:color w:val="000009"/>
        </w:rPr>
        <w:t>по</w:t>
      </w:r>
      <w:r w:rsidR="00CA062F">
        <w:rPr>
          <w:color w:val="000009"/>
          <w:spacing w:val="25"/>
        </w:rPr>
        <w:t xml:space="preserve"> </w:t>
      </w:r>
      <w:r w:rsidR="00CA062F">
        <w:rPr>
          <w:color w:val="000009"/>
        </w:rPr>
        <w:t>каким-либо</w:t>
      </w:r>
      <w:r w:rsidR="00CA062F">
        <w:rPr>
          <w:color w:val="000009"/>
          <w:spacing w:val="26"/>
        </w:rPr>
        <w:t xml:space="preserve"> </w:t>
      </w:r>
      <w:r w:rsidR="00CA062F">
        <w:rPr>
          <w:color w:val="000009"/>
        </w:rPr>
        <w:t>другим</w:t>
      </w:r>
      <w:r w:rsidR="00CA062F">
        <w:rPr>
          <w:color w:val="000009"/>
          <w:spacing w:val="28"/>
        </w:rPr>
        <w:t xml:space="preserve"> </w:t>
      </w:r>
      <w:r w:rsidR="00CA062F">
        <w:rPr>
          <w:color w:val="000009"/>
        </w:rPr>
        <w:t>причинам</w:t>
      </w:r>
      <w:r w:rsidR="00CA062F">
        <w:rPr>
          <w:color w:val="000009"/>
          <w:spacing w:val="-68"/>
        </w:rPr>
        <w:t xml:space="preserve"> </w:t>
      </w:r>
      <w:r w:rsidR="00CA062F">
        <w:rPr>
          <w:color w:val="000009"/>
        </w:rPr>
        <w:t>не может самостоятельно выбрать себе занятие, воспитатель должен помочь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ему: подключить к играющим детям, помочь в выборе игрушек, поиграть с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ребенком</w:t>
      </w:r>
      <w:r w:rsidR="00CA062F">
        <w:rPr>
          <w:color w:val="000009"/>
          <w:spacing w:val="-6"/>
        </w:rPr>
        <w:t xml:space="preserve"> </w:t>
      </w:r>
      <w:r w:rsidR="00CA062F">
        <w:rPr>
          <w:color w:val="000009"/>
        </w:rPr>
        <w:t>или</w:t>
      </w:r>
      <w:r w:rsidR="00CA062F">
        <w:rPr>
          <w:color w:val="000009"/>
          <w:spacing w:val="-3"/>
        </w:rPr>
        <w:t xml:space="preserve"> </w:t>
      </w:r>
      <w:r w:rsidR="00CA062F">
        <w:rPr>
          <w:color w:val="000009"/>
        </w:rPr>
        <w:t>дать</w:t>
      </w:r>
      <w:r w:rsidR="00CA062F">
        <w:rPr>
          <w:color w:val="000009"/>
          <w:spacing w:val="-2"/>
        </w:rPr>
        <w:t xml:space="preserve"> </w:t>
      </w:r>
      <w:r w:rsidR="00CA062F">
        <w:rPr>
          <w:color w:val="000009"/>
        </w:rPr>
        <w:t>ему</w:t>
      </w:r>
      <w:r w:rsidR="00CA062F">
        <w:rPr>
          <w:color w:val="000009"/>
          <w:spacing w:val="-2"/>
        </w:rPr>
        <w:t xml:space="preserve"> </w:t>
      </w:r>
      <w:r w:rsidR="00CA062F">
        <w:rPr>
          <w:color w:val="000009"/>
        </w:rPr>
        <w:t>какое-либо</w:t>
      </w:r>
      <w:r w:rsidR="00CA062F">
        <w:rPr>
          <w:color w:val="000009"/>
          <w:spacing w:val="-1"/>
        </w:rPr>
        <w:t xml:space="preserve"> </w:t>
      </w:r>
      <w:r w:rsidR="00CA062F">
        <w:rPr>
          <w:color w:val="000009"/>
        </w:rPr>
        <w:t>конкретное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поручение.</w:t>
      </w:r>
    </w:p>
    <w:p w:rsidR="00A3467B" w:rsidRDefault="00CA062F">
      <w:pPr>
        <w:pStyle w:val="a3"/>
        <w:spacing w:before="1"/>
        <w:ind w:right="113" w:firstLine="708"/>
        <w:jc w:val="both"/>
      </w:pP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интересной самостоятельной деятельности детей в группе или на участке.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 систематически вносит новые (или уже подзабытые) пособия,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замыслов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</w:p>
    <w:p w:rsidR="00A3467B" w:rsidRDefault="00CA062F">
      <w:pPr>
        <w:pStyle w:val="a3"/>
        <w:ind w:right="115" w:firstLine="708"/>
        <w:jc w:val="both"/>
      </w:pPr>
      <w:r>
        <w:rPr>
          <w:color w:val="000009"/>
        </w:rPr>
        <w:t>В утренний отрезок времени воспитатель проводит гимнастику с детьми.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поправляет,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корректирует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детьми.</w:t>
      </w:r>
    </w:p>
    <w:p w:rsidR="00A3467B" w:rsidRDefault="00A3467B">
      <w:pPr>
        <w:pStyle w:val="a3"/>
        <w:ind w:left="0"/>
        <w:rPr>
          <w:sz w:val="24"/>
        </w:rPr>
      </w:pPr>
    </w:p>
    <w:p w:rsidR="00A3467B" w:rsidRDefault="00CA062F">
      <w:pPr>
        <w:pStyle w:val="Heading1"/>
      </w:pPr>
      <w:r>
        <w:rPr>
          <w:color w:val="000009"/>
          <w:spacing w:val="-3"/>
        </w:rPr>
        <w:lastRenderedPageBreak/>
        <w:t>Подготовка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завтраку,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завтрак</w:t>
      </w:r>
    </w:p>
    <w:p w:rsidR="00A3467B" w:rsidRDefault="00CA062F">
      <w:pPr>
        <w:pStyle w:val="a3"/>
        <w:ind w:right="115" w:firstLine="648"/>
        <w:jc w:val="both"/>
      </w:pPr>
      <w:r>
        <w:rPr>
          <w:color w:val="000009"/>
        </w:rPr>
        <w:t>В ДОУ для детей организуется 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разовое питание. Для 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 в детском саду и дома, родителей информируют 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ассортименте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питания ребенка,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вывешивая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ежедневное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меню.</w:t>
      </w:r>
    </w:p>
    <w:p w:rsidR="00A3467B" w:rsidRDefault="00CA062F">
      <w:pPr>
        <w:pStyle w:val="a3"/>
        <w:ind w:right="111" w:firstLine="234"/>
        <w:jc w:val="both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умывания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 w:rsidR="00903DA1">
        <w:rPr>
          <w:color w:val="000009"/>
        </w:rPr>
        <w:t>приё</w:t>
      </w:r>
      <w:r>
        <w:rPr>
          <w:color w:val="000009"/>
        </w:rPr>
        <w:t>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небольшими группами детей. Следует напомнить детям правила поведения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умывальной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разбрызгивать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чистоту,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мытья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сразу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закрывать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воду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коем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оставлять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краны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открытыми.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обратить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закатать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намыливать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раковиной.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пользоваться можно только своим полотенцем, а после процедуры умывания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аккуратно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спокойной,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обстановке,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хорошее настроение детям во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приема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пищи.</w:t>
      </w:r>
    </w:p>
    <w:p w:rsidR="00A3467B" w:rsidRDefault="00CA062F">
      <w:pPr>
        <w:pStyle w:val="a3"/>
        <w:ind w:right="117" w:firstLine="708"/>
        <w:jc w:val="both"/>
      </w:pPr>
      <w:r>
        <w:rPr>
          <w:color w:val="000009"/>
        </w:rPr>
        <w:t>Для того чтобы дети осваивали нормы этикета, стол сервируют 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вилкой,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ложками.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середину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стола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ставят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бумажные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салфетки,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хлеб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хлебнице.</w:t>
      </w:r>
    </w:p>
    <w:p w:rsidR="00A3467B" w:rsidRDefault="00CA062F">
      <w:pPr>
        <w:pStyle w:val="a3"/>
        <w:ind w:right="113" w:firstLine="708"/>
        <w:jc w:val="both"/>
      </w:pPr>
      <w:r>
        <w:rPr>
          <w:color w:val="000009"/>
        </w:rPr>
        <w:t>В организации питания, начиная со средней группы, принимают 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дежурные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 Огромное значение в работе с детьми имеет пример взрослого. Исходя из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учреждения.</w:t>
      </w:r>
    </w:p>
    <w:p w:rsidR="00A3467B" w:rsidRDefault="00CA062F">
      <w:pPr>
        <w:pStyle w:val="a3"/>
        <w:ind w:right="112" w:firstLine="708"/>
        <w:jc w:val="both"/>
      </w:pPr>
      <w:r>
        <w:rPr>
          <w:color w:val="000009"/>
        </w:rPr>
        <w:t>При организации завтрака воспитатель обращает внимание детей на 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накрыты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столы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завтраку,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дает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позитивную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детям-дежурным.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В</w:t>
      </w:r>
    </w:p>
    <w:p w:rsidR="00A3467B" w:rsidRDefault="00CA062F">
      <w:pPr>
        <w:pStyle w:val="a3"/>
        <w:spacing w:before="74"/>
        <w:ind w:right="113"/>
        <w:jc w:val="both"/>
      </w:pP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отметить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заботу</w:t>
      </w:r>
      <w:r>
        <w:rPr>
          <w:color w:val="000009"/>
          <w:spacing w:val="1"/>
        </w:rPr>
        <w:t xml:space="preserve"> </w:t>
      </w:r>
      <w:r w:rsidR="00903DA1">
        <w:rPr>
          <w:color w:val="000009"/>
        </w:rPr>
        <w:t xml:space="preserve">младшего воспитателя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поваров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важность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необходимость данных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профессий.</w:t>
      </w:r>
    </w:p>
    <w:p w:rsidR="00A3467B" w:rsidRDefault="00CA062F">
      <w:pPr>
        <w:pStyle w:val="a3"/>
        <w:ind w:right="111" w:firstLine="422"/>
        <w:jc w:val="both"/>
      </w:pPr>
      <w:r>
        <w:rPr>
          <w:color w:val="000009"/>
        </w:rPr>
        <w:t>В процессе еды воспитатель контролирует осанку детей, мотивирует, 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 съели всю предложенную п</w:t>
      </w:r>
      <w:r w:rsidR="00903DA1">
        <w:rPr>
          <w:color w:val="000009"/>
        </w:rPr>
        <w:t>ищу. Однако если аппетита у ребё</w:t>
      </w:r>
      <w:r>
        <w:rPr>
          <w:color w:val="000009"/>
        </w:rPr>
        <w:t>нка нет, и 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отказывается от еды, то лучше не заставлять. Насильственный прием пищи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ничего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хорошего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даст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ребенка. Также, в процессе завтрака решаются задачи воспитания культурн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приёма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объясняет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салфеткой,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(класть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пищу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пережевывать),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окончания</w:t>
      </w:r>
      <w:r>
        <w:rPr>
          <w:color w:val="000009"/>
          <w:spacing w:val="-2"/>
        </w:rPr>
        <w:t xml:space="preserve"> </w:t>
      </w:r>
      <w:r w:rsidR="00903DA1">
        <w:rPr>
          <w:color w:val="000009"/>
        </w:rPr>
        <w:t>приё</w:t>
      </w:r>
      <w:r>
        <w:rPr>
          <w:color w:val="000009"/>
        </w:rPr>
        <w:t>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пищи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полоскать рот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</w:t>
      </w:r>
    </w:p>
    <w:p w:rsidR="00A3467B" w:rsidRDefault="00A3467B">
      <w:pPr>
        <w:pStyle w:val="a3"/>
        <w:ind w:left="0"/>
        <w:rPr>
          <w:sz w:val="24"/>
        </w:rPr>
      </w:pPr>
    </w:p>
    <w:p w:rsidR="00A3467B" w:rsidRDefault="00903DA1">
      <w:pPr>
        <w:pStyle w:val="Heading1"/>
      </w:pPr>
      <w:r>
        <w:rPr>
          <w:color w:val="000009"/>
        </w:rPr>
        <w:t xml:space="preserve">Организованная </w:t>
      </w:r>
      <w:r w:rsidR="00CA062F">
        <w:rPr>
          <w:color w:val="000009"/>
          <w:spacing w:val="-12"/>
        </w:rPr>
        <w:t xml:space="preserve"> </w:t>
      </w:r>
      <w:r w:rsidR="00CA062F">
        <w:rPr>
          <w:color w:val="000009"/>
        </w:rPr>
        <w:t>образовательная</w:t>
      </w:r>
      <w:r w:rsidR="00CA062F">
        <w:rPr>
          <w:color w:val="000009"/>
          <w:spacing w:val="-11"/>
        </w:rPr>
        <w:t xml:space="preserve"> </w:t>
      </w:r>
      <w:r w:rsidR="00CA062F">
        <w:rPr>
          <w:color w:val="000009"/>
        </w:rPr>
        <w:t>деятельность</w:t>
      </w:r>
    </w:p>
    <w:p w:rsidR="00A3467B" w:rsidRDefault="00903DA1">
      <w:pPr>
        <w:pStyle w:val="a3"/>
        <w:ind w:right="111" w:firstLine="708"/>
        <w:jc w:val="both"/>
      </w:pPr>
      <w:r>
        <w:rPr>
          <w:color w:val="000009"/>
        </w:rPr>
        <w:t>Организованная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образовательная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деятельность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должна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органично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вытекать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из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тех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видов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деятельности,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которыми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были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заняты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дети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на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предыдущем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этапе.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Проводится</w:t>
      </w:r>
      <w:r w:rsidR="00CA062F"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 w:rsidR="00CA062F">
        <w:rPr>
          <w:color w:val="000009"/>
        </w:rPr>
        <w:t>ОД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согласно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плану,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в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котором</w:t>
      </w:r>
      <w:r w:rsidR="00CA062F">
        <w:rPr>
          <w:color w:val="000009"/>
          <w:spacing w:val="-6"/>
        </w:rPr>
        <w:t xml:space="preserve"> </w:t>
      </w:r>
      <w:r w:rsidR="00CA062F">
        <w:rPr>
          <w:color w:val="000009"/>
        </w:rPr>
        <w:t>указан</w:t>
      </w:r>
      <w:r>
        <w:rPr>
          <w:color w:val="000009"/>
        </w:rPr>
        <w:t>о</w:t>
      </w:r>
      <w:r w:rsidR="00CA062F">
        <w:rPr>
          <w:color w:val="000009"/>
        </w:rPr>
        <w:t xml:space="preserve"> программное содержание.</w:t>
      </w:r>
    </w:p>
    <w:p w:rsidR="00A3467B" w:rsidRDefault="00A3467B">
      <w:pPr>
        <w:pStyle w:val="a3"/>
        <w:ind w:left="0"/>
        <w:rPr>
          <w:sz w:val="24"/>
        </w:rPr>
      </w:pPr>
    </w:p>
    <w:p w:rsidR="00A3467B" w:rsidRDefault="00CA062F">
      <w:pPr>
        <w:pStyle w:val="Heading1"/>
      </w:pPr>
      <w:r>
        <w:rPr>
          <w:color w:val="000009"/>
          <w:spacing w:val="-1"/>
        </w:rPr>
        <w:t>Подготовка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прогулке,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прогулка</w:t>
      </w:r>
    </w:p>
    <w:p w:rsidR="00A3467B" w:rsidRDefault="00CA062F">
      <w:pPr>
        <w:pStyle w:val="a3"/>
        <w:ind w:right="110" w:firstLine="708"/>
        <w:jc w:val="both"/>
      </w:pPr>
      <w:r>
        <w:rPr>
          <w:color w:val="000009"/>
        </w:rPr>
        <w:t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отправиться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использовались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lastRenderedPageBreak/>
        <w:t>деятельности.</w:t>
      </w:r>
    </w:p>
    <w:p w:rsidR="00A3467B" w:rsidRDefault="00CA062F">
      <w:pPr>
        <w:pStyle w:val="a3"/>
        <w:ind w:right="113" w:firstLine="708"/>
        <w:jc w:val="both"/>
      </w:pP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напоминает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раздевальной комнате. В данном режимном моменте воспитатель формирует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навыки одевания и культуры поведения при одевании, решает 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«Одежда».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обращает внимание детей на последовательность одевания, а перед выходом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кого-либо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проявляются очевидные ошибки, воспитатель устраняет их вместе с 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пресекая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насмешки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сверстников.</w:t>
      </w:r>
    </w:p>
    <w:p w:rsidR="00A3467B" w:rsidRDefault="00CA062F" w:rsidP="00903DA1">
      <w:pPr>
        <w:pStyle w:val="a3"/>
        <w:ind w:right="112" w:firstLine="708"/>
        <w:jc w:val="both"/>
      </w:pPr>
      <w:r>
        <w:rPr>
          <w:color w:val="000009"/>
        </w:rPr>
        <w:t>Можно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называемый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фронтальный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метод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одевания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когда они одновременно надевают сначала рейтузы, затем обувь, кофты, шапки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последнюю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очередь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пальто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(куртки).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28"/>
        </w:rPr>
        <w:t xml:space="preserve"> </w:t>
      </w:r>
      <w:proofErr w:type="gramStart"/>
      <w:r>
        <w:rPr>
          <w:color w:val="000009"/>
        </w:rPr>
        <w:t>при</w:t>
      </w:r>
      <w:proofErr w:type="gramEnd"/>
      <w:r>
        <w:rPr>
          <w:color w:val="000009"/>
          <w:spacing w:val="26"/>
        </w:rPr>
        <w:t xml:space="preserve"> </w:t>
      </w:r>
      <w:proofErr w:type="gramStart"/>
      <w:r>
        <w:rPr>
          <w:color w:val="000009"/>
        </w:rPr>
        <w:t>это</w:t>
      </w:r>
      <w:proofErr w:type="gramEnd"/>
      <w:r>
        <w:rPr>
          <w:color w:val="000009"/>
          <w:spacing w:val="25"/>
        </w:rPr>
        <w:t xml:space="preserve"> </w:t>
      </w:r>
      <w:r>
        <w:rPr>
          <w:color w:val="000009"/>
        </w:rPr>
        <w:t>забывать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</w:t>
      </w:r>
      <w:r w:rsidR="00903DA1">
        <w:rPr>
          <w:color w:val="000009"/>
        </w:rPr>
        <w:t xml:space="preserve"> </w:t>
      </w:r>
      <w:r>
        <w:rPr>
          <w:color w:val="000009"/>
        </w:rPr>
        <w:t>соблюдении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постепенности,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индивидуальном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подходе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детям.</w:t>
      </w:r>
    </w:p>
    <w:p w:rsidR="00A3467B" w:rsidRDefault="00A3467B">
      <w:pPr>
        <w:pStyle w:val="a3"/>
        <w:ind w:left="0"/>
        <w:rPr>
          <w:sz w:val="24"/>
        </w:rPr>
      </w:pPr>
    </w:p>
    <w:p w:rsidR="00A3467B" w:rsidRDefault="00CA062F">
      <w:pPr>
        <w:pStyle w:val="Heading1"/>
        <w:jc w:val="left"/>
      </w:pPr>
      <w:r>
        <w:rPr>
          <w:color w:val="000009"/>
        </w:rPr>
        <w:t>Организация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прогулки.</w:t>
      </w:r>
    </w:p>
    <w:p w:rsidR="00A3467B" w:rsidRDefault="00A3467B">
      <w:pPr>
        <w:pStyle w:val="a3"/>
        <w:ind w:left="0"/>
        <w:rPr>
          <w:sz w:val="24"/>
        </w:rPr>
      </w:pPr>
    </w:p>
    <w:p w:rsidR="00A3467B" w:rsidRDefault="00CA062F">
      <w:pPr>
        <w:pStyle w:val="a3"/>
        <w:spacing w:before="1"/>
      </w:pPr>
      <w:r>
        <w:rPr>
          <w:color w:val="000009"/>
        </w:rPr>
        <w:t>Прогулка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2"/>
        </w:rPr>
        <w:t xml:space="preserve"> </w:t>
      </w:r>
      <w:r>
        <w:rPr>
          <w:b/>
          <w:i/>
          <w:color w:val="000009"/>
        </w:rPr>
        <w:t>частей</w:t>
      </w:r>
      <w:r>
        <w:rPr>
          <w:color w:val="000009"/>
        </w:rPr>
        <w:t>:</w:t>
      </w:r>
    </w:p>
    <w:p w:rsidR="00A3467B" w:rsidRDefault="00CA062F">
      <w:pPr>
        <w:pStyle w:val="a3"/>
        <w:ind w:left="475"/>
      </w:pPr>
      <w:r>
        <w:rPr>
          <w:rFonts w:ascii="Webdings" w:hAnsi="Webdings"/>
          <w:color w:val="000009"/>
          <w:sz w:val="24"/>
        </w:rPr>
        <w:t>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</w:rPr>
        <w:t>наблюдение,</w:t>
      </w:r>
    </w:p>
    <w:p w:rsidR="00A3467B" w:rsidRDefault="00CA062F">
      <w:pPr>
        <w:pStyle w:val="a3"/>
        <w:ind w:left="475"/>
      </w:pPr>
      <w:r>
        <w:rPr>
          <w:rFonts w:ascii="Webdings" w:hAnsi="Webdings"/>
          <w:color w:val="000009"/>
          <w:sz w:val="24"/>
        </w:rPr>
        <w:t>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игры,</w:t>
      </w:r>
    </w:p>
    <w:p w:rsidR="00A3467B" w:rsidRDefault="00CA062F">
      <w:pPr>
        <w:pStyle w:val="a3"/>
        <w:ind w:left="475"/>
      </w:pPr>
      <w:r>
        <w:rPr>
          <w:rFonts w:ascii="Webdings" w:hAnsi="Webdings"/>
          <w:color w:val="000009"/>
          <w:sz w:val="24"/>
        </w:rPr>
        <w:t>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</w:rPr>
        <w:t>труд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участке,</w:t>
      </w:r>
    </w:p>
    <w:p w:rsidR="00A3467B" w:rsidRDefault="00CA062F">
      <w:pPr>
        <w:pStyle w:val="a3"/>
        <w:ind w:left="475"/>
      </w:pPr>
      <w:r>
        <w:rPr>
          <w:rFonts w:ascii="Webdings" w:hAnsi="Webdings"/>
          <w:color w:val="000009"/>
          <w:sz w:val="24"/>
        </w:rPr>
        <w:t>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</w:rPr>
        <w:t>самостоятельная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детей,</w:t>
      </w:r>
    </w:p>
    <w:p w:rsidR="00A3467B" w:rsidRDefault="00CA062F">
      <w:pPr>
        <w:pStyle w:val="a3"/>
        <w:ind w:left="475"/>
      </w:pPr>
      <w:r>
        <w:rPr>
          <w:rFonts w:ascii="Webdings" w:hAnsi="Webdings"/>
          <w:color w:val="000009"/>
          <w:sz w:val="24"/>
        </w:rPr>
        <w:t>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</w:rPr>
        <w:t>индивидуальная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детьми,</w:t>
      </w:r>
    </w:p>
    <w:p w:rsidR="00A3467B" w:rsidRDefault="00CA062F">
      <w:pPr>
        <w:pStyle w:val="a3"/>
        <w:ind w:left="475"/>
      </w:pPr>
      <w:r>
        <w:rPr>
          <w:rFonts w:ascii="Webdings" w:hAnsi="Webdings"/>
          <w:color w:val="000009"/>
          <w:sz w:val="24"/>
        </w:rPr>
        <w:t></w:t>
      </w:r>
      <w:r>
        <w:rPr>
          <w:color w:val="000009"/>
          <w:spacing w:val="-8"/>
          <w:sz w:val="24"/>
        </w:rPr>
        <w:t xml:space="preserve"> </w:t>
      </w:r>
    </w:p>
    <w:p w:rsidR="00A3467B" w:rsidRDefault="00A3467B">
      <w:pPr>
        <w:pStyle w:val="a3"/>
        <w:ind w:left="0"/>
        <w:rPr>
          <w:sz w:val="24"/>
        </w:rPr>
      </w:pPr>
    </w:p>
    <w:p w:rsidR="00A3467B" w:rsidRDefault="00CA062F">
      <w:pPr>
        <w:pStyle w:val="a3"/>
        <w:ind w:right="113" w:firstLine="640"/>
        <w:jc w:val="both"/>
      </w:pPr>
      <w:r>
        <w:rPr>
          <w:color w:val="000009"/>
        </w:rPr>
        <w:t>В зависимости от предыдущей образовательной деятельности и погодных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 – изменяется и последовательность разных видов деятельности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прогулке. Так, если до прогулки с детьми организовывалась образовательная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усидчивости,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прогулке необходимо вначале провести подвижные игры, пробежки, а 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перейти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занятие,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начинают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наблюдений,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спокойных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игр.</w:t>
      </w:r>
    </w:p>
    <w:p w:rsidR="00A3467B" w:rsidRDefault="00CA062F">
      <w:pPr>
        <w:pStyle w:val="a3"/>
        <w:ind w:right="114" w:firstLine="708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интересной и разнообразной деятельности. Для этого в наличии должны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вспомогательный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 обучает детей на прогулке или предварительно в группе. Во 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прогулки у воспитателя есть возможность понаблюдать за содержанием игр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скорректировать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необходимости.</w:t>
      </w:r>
    </w:p>
    <w:p w:rsidR="00A3467B" w:rsidRDefault="00CA062F">
      <w:pPr>
        <w:pStyle w:val="a3"/>
        <w:ind w:right="109" w:firstLine="708"/>
        <w:jc w:val="both"/>
      </w:pPr>
      <w:r>
        <w:rPr>
          <w:color w:val="000009"/>
        </w:rPr>
        <w:t>Перед уходом с прогулки дети приводят участок в порядок, собирают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выносной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ребята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вытирают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приучаются заходить спокойно, не толкаясь, не споря, не мешая друг другу,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мальчики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пропускают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девочек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раздевалке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процессом переодевания и прививает детям бережное отношение к вещам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аккуратности.</w:t>
      </w:r>
    </w:p>
    <w:p w:rsidR="00A3467B" w:rsidRDefault="00A3467B">
      <w:pPr>
        <w:pStyle w:val="a3"/>
        <w:ind w:left="0"/>
        <w:rPr>
          <w:sz w:val="24"/>
        </w:rPr>
      </w:pPr>
    </w:p>
    <w:p w:rsidR="00A3467B" w:rsidRDefault="00CA062F">
      <w:pPr>
        <w:pStyle w:val="Heading1"/>
        <w:jc w:val="left"/>
      </w:pPr>
      <w:r>
        <w:rPr>
          <w:color w:val="000009"/>
          <w:spacing w:val="-2"/>
        </w:rPr>
        <w:t>Подготовка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к сну,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дневной сон</w:t>
      </w:r>
    </w:p>
    <w:p w:rsidR="00A3467B" w:rsidRPr="00903DA1" w:rsidRDefault="00CA062F" w:rsidP="00903DA1">
      <w:pPr>
        <w:pStyle w:val="a3"/>
        <w:ind w:right="110" w:firstLine="648"/>
        <w:jc w:val="both"/>
        <w:rPr>
          <w:i/>
        </w:rPr>
      </w:pPr>
      <w:r w:rsidRPr="00903DA1">
        <w:rPr>
          <w:color w:val="000009"/>
        </w:rPr>
        <w:lastRenderedPageBreak/>
        <w:t>Спальню</w:t>
      </w:r>
      <w:r w:rsidR="00903DA1">
        <w:rPr>
          <w:color w:val="000009"/>
        </w:rPr>
        <w:t xml:space="preserve"> (если она есть в группе)</w:t>
      </w:r>
      <w:r w:rsidRPr="00903DA1">
        <w:rPr>
          <w:color w:val="000009"/>
        </w:rPr>
        <w:t xml:space="preserve"> перед сном проветривают со снижением температуры воздуха в</w:t>
      </w:r>
      <w:r w:rsidRPr="00903DA1">
        <w:rPr>
          <w:color w:val="000009"/>
          <w:spacing w:val="1"/>
        </w:rPr>
        <w:t xml:space="preserve"> </w:t>
      </w:r>
      <w:r w:rsidRPr="00903DA1">
        <w:rPr>
          <w:color w:val="000009"/>
        </w:rPr>
        <w:t>помещении</w:t>
      </w:r>
      <w:r w:rsidRPr="00903DA1">
        <w:rPr>
          <w:color w:val="000009"/>
          <w:spacing w:val="10"/>
        </w:rPr>
        <w:t xml:space="preserve"> </w:t>
      </w:r>
      <w:r w:rsidRPr="00903DA1">
        <w:rPr>
          <w:color w:val="000009"/>
        </w:rPr>
        <w:t>на</w:t>
      </w:r>
      <w:r w:rsidRPr="00903DA1">
        <w:rPr>
          <w:color w:val="000009"/>
          <w:spacing w:val="9"/>
        </w:rPr>
        <w:t xml:space="preserve"> </w:t>
      </w:r>
      <w:r w:rsidRPr="00903DA1">
        <w:rPr>
          <w:color w:val="000009"/>
        </w:rPr>
        <w:t>3—5</w:t>
      </w:r>
      <w:r w:rsidRPr="00903DA1">
        <w:rPr>
          <w:color w:val="000009"/>
          <w:spacing w:val="8"/>
        </w:rPr>
        <w:t xml:space="preserve"> </w:t>
      </w:r>
      <w:r w:rsidRPr="00903DA1">
        <w:rPr>
          <w:color w:val="000009"/>
        </w:rPr>
        <w:t>градусов,</w:t>
      </w:r>
      <w:r w:rsidRPr="00903DA1">
        <w:rPr>
          <w:color w:val="000009"/>
          <w:spacing w:val="11"/>
        </w:rPr>
        <w:t xml:space="preserve"> </w:t>
      </w:r>
      <w:r w:rsidRPr="00903DA1">
        <w:rPr>
          <w:color w:val="000009"/>
        </w:rPr>
        <w:t>при</w:t>
      </w:r>
      <w:r w:rsidRPr="00903DA1">
        <w:rPr>
          <w:color w:val="000009"/>
          <w:spacing w:val="9"/>
        </w:rPr>
        <w:t xml:space="preserve"> </w:t>
      </w:r>
      <w:r w:rsidRPr="00903DA1">
        <w:rPr>
          <w:color w:val="000009"/>
        </w:rPr>
        <w:t>этом</w:t>
      </w:r>
      <w:r w:rsidRPr="00903DA1">
        <w:rPr>
          <w:color w:val="000009"/>
          <w:spacing w:val="-10"/>
        </w:rPr>
        <w:t xml:space="preserve"> </w:t>
      </w:r>
      <w:r w:rsidRPr="00903DA1">
        <w:rPr>
          <w:color w:val="000009"/>
        </w:rPr>
        <w:t>дверь</w:t>
      </w:r>
      <w:r w:rsidRPr="00903DA1">
        <w:rPr>
          <w:color w:val="000009"/>
          <w:spacing w:val="11"/>
        </w:rPr>
        <w:t xml:space="preserve"> </w:t>
      </w:r>
      <w:r w:rsidRPr="00903DA1">
        <w:rPr>
          <w:color w:val="000009"/>
        </w:rPr>
        <w:t>из</w:t>
      </w:r>
      <w:r w:rsidRPr="00903DA1">
        <w:rPr>
          <w:color w:val="000009"/>
          <w:spacing w:val="8"/>
        </w:rPr>
        <w:t xml:space="preserve"> </w:t>
      </w:r>
      <w:r w:rsidRPr="00903DA1">
        <w:rPr>
          <w:color w:val="000009"/>
        </w:rPr>
        <w:t>спальни</w:t>
      </w:r>
      <w:r w:rsidRPr="00903DA1">
        <w:rPr>
          <w:color w:val="000009"/>
          <w:spacing w:val="8"/>
        </w:rPr>
        <w:t xml:space="preserve"> </w:t>
      </w:r>
      <w:r w:rsidRPr="00903DA1">
        <w:rPr>
          <w:color w:val="000009"/>
        </w:rPr>
        <w:t>в</w:t>
      </w:r>
      <w:r w:rsidRPr="00903DA1">
        <w:rPr>
          <w:color w:val="000009"/>
          <w:spacing w:val="9"/>
        </w:rPr>
        <w:t xml:space="preserve"> </w:t>
      </w:r>
      <w:r w:rsidRPr="00903DA1">
        <w:rPr>
          <w:color w:val="000009"/>
        </w:rPr>
        <w:t>группу</w:t>
      </w:r>
      <w:r w:rsidRPr="00903DA1">
        <w:rPr>
          <w:color w:val="000009"/>
          <w:spacing w:val="9"/>
        </w:rPr>
        <w:t xml:space="preserve"> </w:t>
      </w:r>
      <w:r w:rsidRPr="00903DA1">
        <w:rPr>
          <w:color w:val="000009"/>
        </w:rPr>
        <w:t>должна</w:t>
      </w:r>
      <w:r w:rsidRPr="00903DA1">
        <w:rPr>
          <w:color w:val="000009"/>
          <w:spacing w:val="10"/>
        </w:rPr>
        <w:t xml:space="preserve"> </w:t>
      </w:r>
      <w:r w:rsidRPr="00903DA1">
        <w:rPr>
          <w:color w:val="000009"/>
        </w:rPr>
        <w:t>быть</w:t>
      </w:r>
      <w:r w:rsidR="00903DA1" w:rsidRPr="00903DA1">
        <w:rPr>
          <w:color w:val="000009"/>
        </w:rPr>
        <w:t xml:space="preserve"> </w:t>
      </w:r>
      <w:r w:rsidRPr="00903DA1">
        <w:rPr>
          <w:color w:val="000009"/>
        </w:rPr>
        <w:t>закрыта. Перед тем, как детям зайти в спальню окна в спальне необходимо</w:t>
      </w:r>
      <w:r w:rsidRPr="00903DA1">
        <w:rPr>
          <w:color w:val="000009"/>
          <w:spacing w:val="1"/>
        </w:rPr>
        <w:t xml:space="preserve"> </w:t>
      </w:r>
      <w:r w:rsidRPr="00903DA1">
        <w:rPr>
          <w:color w:val="000009"/>
        </w:rPr>
        <w:t>закрыть</w:t>
      </w:r>
      <w:r w:rsidRPr="00903DA1">
        <w:rPr>
          <w:i/>
          <w:color w:val="000009"/>
        </w:rPr>
        <w:t>.</w:t>
      </w:r>
    </w:p>
    <w:p w:rsidR="00A3467B" w:rsidRDefault="00CA062F">
      <w:pPr>
        <w:pStyle w:val="a3"/>
        <w:ind w:right="110" w:firstLine="521"/>
        <w:jc w:val="both"/>
      </w:pPr>
      <w:r>
        <w:rPr>
          <w:color w:val="000009"/>
        </w:rPr>
        <w:t>Лучше,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сну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был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спокойным,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уравновешенным.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отвлекаться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разговорами. При раздевании воспитатель формирует бережное отношение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аккуратность.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спокойной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расслабляющей. Нужный настрой, положительное отношение к дневному сну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помогут создать нежная спокойная музыка, народные </w:t>
      </w:r>
      <w:proofErr w:type="spellStart"/>
      <w:r>
        <w:rPr>
          <w:color w:val="000009"/>
        </w:rPr>
        <w:t>потешки</w:t>
      </w:r>
      <w:proofErr w:type="spellEnd"/>
      <w:r>
        <w:rPr>
          <w:color w:val="000009"/>
        </w:rPr>
        <w:t xml:space="preserve"> и п</w:t>
      </w:r>
      <w:r w:rsidR="00903DA1">
        <w:rPr>
          <w:color w:val="000009"/>
        </w:rPr>
        <w:t>о</w:t>
      </w:r>
      <w:r>
        <w:rPr>
          <w:color w:val="000009"/>
        </w:rPr>
        <w:t>говорки.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 проверить: удобно ли дети расположились в своих кроватях, а еще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лучше подойти к каждому, поправить одеяло, погладить по голове и пожелать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спокойного сна. Так вы покажете ребенку свою любовь и заботу, создадите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умиротворенное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находиться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спальне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наблюдать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детьми.</w:t>
      </w:r>
    </w:p>
    <w:p w:rsidR="00A3467B" w:rsidRDefault="00A3467B">
      <w:pPr>
        <w:pStyle w:val="a3"/>
        <w:ind w:left="0"/>
        <w:rPr>
          <w:sz w:val="24"/>
        </w:rPr>
      </w:pPr>
    </w:p>
    <w:p w:rsidR="00A3467B" w:rsidRDefault="00CA062F">
      <w:pPr>
        <w:pStyle w:val="Heading1"/>
        <w:spacing w:before="1"/>
      </w:pPr>
      <w:r>
        <w:rPr>
          <w:color w:val="000009"/>
        </w:rPr>
        <w:t>Подъем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сна,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процедуры,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закаливающие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мероприятия</w:t>
      </w:r>
    </w:p>
    <w:p w:rsidR="00A3467B" w:rsidRDefault="00DC2E53">
      <w:pPr>
        <w:pStyle w:val="a3"/>
        <w:ind w:right="112" w:firstLine="708"/>
        <w:jc w:val="both"/>
      </w:pPr>
      <w:hyperlink r:id="rId5">
        <w:r w:rsidR="00CA062F">
          <w:t>Подъем</w:t>
        </w:r>
        <w:r w:rsidR="00CA062F">
          <w:rPr>
            <w:spacing w:val="1"/>
          </w:rPr>
          <w:t xml:space="preserve"> </w:t>
        </w:r>
        <w:r w:rsidR="00CA062F">
          <w:t xml:space="preserve">проводится </w:t>
        </w:r>
      </w:hyperlink>
      <w:r w:rsidR="00CA062F">
        <w:rPr>
          <w:color w:val="000009"/>
        </w:rPr>
        <w:t>постепенно,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по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мере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пробуждения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детей,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еще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в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кроватках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проводится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зарядка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пробуждения,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после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подъема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организуются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закаливающие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процедуры,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проведение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которых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педагог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согласовывает</w:t>
      </w:r>
      <w:r w:rsidR="00CA062F">
        <w:rPr>
          <w:color w:val="000009"/>
          <w:spacing w:val="1"/>
        </w:rPr>
        <w:t xml:space="preserve"> </w:t>
      </w:r>
      <w:r w:rsidR="00CA062F">
        <w:rPr>
          <w:color w:val="000009"/>
        </w:rPr>
        <w:t>с</w:t>
      </w:r>
      <w:r w:rsidR="00CA062F">
        <w:rPr>
          <w:color w:val="000009"/>
          <w:spacing w:val="1"/>
        </w:rPr>
        <w:t xml:space="preserve"> </w:t>
      </w:r>
      <w:r w:rsidR="00903DA1">
        <w:rPr>
          <w:color w:val="000009"/>
        </w:rPr>
        <w:t>родителями (законными представителями) и медицинским работником ДОУ</w:t>
      </w:r>
      <w:r w:rsidR="00CA062F">
        <w:rPr>
          <w:color w:val="000009"/>
        </w:rPr>
        <w:t>.</w:t>
      </w:r>
    </w:p>
    <w:p w:rsidR="00A3467B" w:rsidRDefault="00CA062F">
      <w:pPr>
        <w:pStyle w:val="a3"/>
        <w:ind w:right="103" w:firstLine="708"/>
        <w:jc w:val="both"/>
      </w:pP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воспитатель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аккуратности,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приводят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прически.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Девочкам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волосами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помогает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воспитатель.</w:t>
      </w:r>
    </w:p>
    <w:p w:rsidR="00A3467B" w:rsidRDefault="00A3467B">
      <w:pPr>
        <w:pStyle w:val="a3"/>
        <w:ind w:left="0"/>
        <w:rPr>
          <w:sz w:val="37"/>
        </w:rPr>
      </w:pPr>
    </w:p>
    <w:p w:rsidR="00A3467B" w:rsidRDefault="00CA062F">
      <w:pPr>
        <w:pStyle w:val="Heading1"/>
      </w:pPr>
      <w:r>
        <w:rPr>
          <w:color w:val="000009"/>
        </w:rPr>
        <w:t>Игры,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прогулка,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домой</w:t>
      </w:r>
    </w:p>
    <w:p w:rsidR="00A3467B" w:rsidRDefault="00CA062F">
      <w:pPr>
        <w:pStyle w:val="a3"/>
        <w:ind w:left="824"/>
        <w:jc w:val="both"/>
      </w:pPr>
      <w:r>
        <w:rPr>
          <w:color w:val="000009"/>
        </w:rPr>
        <w:t>Организуется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аналогично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пунктам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«Подготовка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прогулке»,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«Игры»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</w:t>
      </w:r>
    </w:p>
    <w:p w:rsidR="00A3467B" w:rsidRDefault="00CA062F">
      <w:pPr>
        <w:pStyle w:val="a3"/>
        <w:spacing w:before="1"/>
        <w:jc w:val="both"/>
      </w:pPr>
      <w:r>
        <w:rPr>
          <w:color w:val="000009"/>
        </w:rPr>
        <w:t>«Прием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детей».</w:t>
      </w:r>
    </w:p>
    <w:p w:rsidR="00A3467B" w:rsidRDefault="00CA062F">
      <w:pPr>
        <w:pStyle w:val="a3"/>
        <w:ind w:right="109" w:firstLine="708"/>
        <w:jc w:val="both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вечерней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присутствии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проинформировать родителей о его достижениях в развитии, успехах в группе.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наглядности было бы неплохо продемонстрировать работы детей. 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 воспитатель информирует родителей о проблемах, возникших у ребенка,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дает</w:t>
      </w:r>
      <w:r>
        <w:rPr>
          <w:color w:val="000009"/>
          <w:spacing w:val="1"/>
        </w:rPr>
        <w:t xml:space="preserve"> </w:t>
      </w:r>
      <w:hyperlink r:id="rId6">
        <w:r w:rsidRPr="00CA062F">
          <w:t>консультации</w:t>
        </w:r>
      </w:hyperlink>
      <w:r>
        <w:rPr>
          <w:color w:val="00007F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вопросам.</w:t>
      </w:r>
    </w:p>
    <w:p w:rsidR="00A3467B" w:rsidRDefault="00CA062F">
      <w:pPr>
        <w:pStyle w:val="a3"/>
        <w:ind w:right="110"/>
        <w:jc w:val="both"/>
      </w:pPr>
      <w:r>
        <w:rPr>
          <w:color w:val="000009"/>
        </w:rPr>
        <w:t xml:space="preserve">ВАЖНО! Порядок именно такой: сначала </w:t>
      </w:r>
      <w:proofErr w:type="gramStart"/>
      <w:r>
        <w:rPr>
          <w:color w:val="000009"/>
        </w:rPr>
        <w:t>положительное</w:t>
      </w:r>
      <w:proofErr w:type="gramEnd"/>
      <w:r>
        <w:rPr>
          <w:color w:val="000009"/>
        </w:rPr>
        <w:t>, потом - проблема.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сколько 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неудобств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доставлял,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положительное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найти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нужно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обязательно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похвалить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присутствии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родителей.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 только потом о проблемах. Тактично, ненавязчиво, грамотно, но настойчиво.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обязательно индивидуальный подход к каждой семье: кому, как и что 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сказать, 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что нельзя.</w:t>
      </w:r>
    </w:p>
    <w:p w:rsidR="00A3467B" w:rsidRDefault="00CA062F" w:rsidP="00CA062F">
      <w:pPr>
        <w:pStyle w:val="a3"/>
        <w:ind w:left="824"/>
        <w:jc w:val="both"/>
      </w:pPr>
      <w:r>
        <w:rPr>
          <w:color w:val="000009"/>
        </w:rPr>
        <w:t>Отдельно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стоит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обратить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сада.</w:t>
      </w:r>
    </w:p>
    <w:p w:rsidR="00A3467B" w:rsidRDefault="00CA062F" w:rsidP="00CA062F">
      <w:pPr>
        <w:pStyle w:val="a3"/>
        <w:jc w:val="both"/>
        <w:rPr>
          <w:color w:val="000009"/>
        </w:rPr>
      </w:pPr>
      <w:r>
        <w:rPr>
          <w:color w:val="000009"/>
        </w:rPr>
        <w:t xml:space="preserve">Ребенок должен не забыть </w:t>
      </w:r>
      <w:hyperlink r:id="rId7">
        <w:r>
          <w:t>о правилах хорошего тона</w:t>
        </w:r>
      </w:hyperlink>
      <w:r>
        <w:rPr>
          <w:color w:val="000009"/>
        </w:rPr>
        <w:t>, а именно попрощаться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воспитателем и детьми группы. Воспитателю и родителям 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положительное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детскому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саду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настраивать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посещения.</w:t>
      </w:r>
    </w:p>
    <w:p w:rsidR="00CA062F" w:rsidRDefault="00CA062F" w:rsidP="00CA062F">
      <w:pPr>
        <w:pStyle w:val="a3"/>
        <w:jc w:val="both"/>
        <w:rPr>
          <w:color w:val="000009"/>
        </w:rPr>
      </w:pPr>
    </w:p>
    <w:sectPr w:rsidR="00CA062F" w:rsidSect="00A3467B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66470"/>
    <w:multiLevelType w:val="hybridMultilevel"/>
    <w:tmpl w:val="BFF80E8A"/>
    <w:lvl w:ilvl="0" w:tplc="32DEB53E">
      <w:start w:val="1"/>
      <w:numFmt w:val="decimal"/>
      <w:lvlText w:val="%1."/>
      <w:lvlJc w:val="left"/>
      <w:pPr>
        <w:ind w:left="396" w:hanging="28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8E7835A2">
      <w:numFmt w:val="bullet"/>
      <w:lvlText w:val="•"/>
      <w:lvlJc w:val="left"/>
      <w:pPr>
        <w:ind w:left="1346" w:hanging="280"/>
      </w:pPr>
      <w:rPr>
        <w:rFonts w:hint="default"/>
        <w:lang w:val="ru-RU" w:eastAsia="en-US" w:bidi="ar-SA"/>
      </w:rPr>
    </w:lvl>
    <w:lvl w:ilvl="2" w:tplc="E44A8DDE">
      <w:numFmt w:val="bullet"/>
      <w:lvlText w:val="•"/>
      <w:lvlJc w:val="left"/>
      <w:pPr>
        <w:ind w:left="2292" w:hanging="280"/>
      </w:pPr>
      <w:rPr>
        <w:rFonts w:hint="default"/>
        <w:lang w:val="ru-RU" w:eastAsia="en-US" w:bidi="ar-SA"/>
      </w:rPr>
    </w:lvl>
    <w:lvl w:ilvl="3" w:tplc="E9C85FDA">
      <w:numFmt w:val="bullet"/>
      <w:lvlText w:val="•"/>
      <w:lvlJc w:val="left"/>
      <w:pPr>
        <w:ind w:left="3238" w:hanging="280"/>
      </w:pPr>
      <w:rPr>
        <w:rFonts w:hint="default"/>
        <w:lang w:val="ru-RU" w:eastAsia="en-US" w:bidi="ar-SA"/>
      </w:rPr>
    </w:lvl>
    <w:lvl w:ilvl="4" w:tplc="AF4CA006">
      <w:numFmt w:val="bullet"/>
      <w:lvlText w:val="•"/>
      <w:lvlJc w:val="left"/>
      <w:pPr>
        <w:ind w:left="4184" w:hanging="280"/>
      </w:pPr>
      <w:rPr>
        <w:rFonts w:hint="default"/>
        <w:lang w:val="ru-RU" w:eastAsia="en-US" w:bidi="ar-SA"/>
      </w:rPr>
    </w:lvl>
    <w:lvl w:ilvl="5" w:tplc="AC92E174">
      <w:numFmt w:val="bullet"/>
      <w:lvlText w:val="•"/>
      <w:lvlJc w:val="left"/>
      <w:pPr>
        <w:ind w:left="5130" w:hanging="280"/>
      </w:pPr>
      <w:rPr>
        <w:rFonts w:hint="default"/>
        <w:lang w:val="ru-RU" w:eastAsia="en-US" w:bidi="ar-SA"/>
      </w:rPr>
    </w:lvl>
    <w:lvl w:ilvl="6" w:tplc="E4BA53C4">
      <w:numFmt w:val="bullet"/>
      <w:lvlText w:val="•"/>
      <w:lvlJc w:val="left"/>
      <w:pPr>
        <w:ind w:left="6076" w:hanging="280"/>
      </w:pPr>
      <w:rPr>
        <w:rFonts w:hint="default"/>
        <w:lang w:val="ru-RU" w:eastAsia="en-US" w:bidi="ar-SA"/>
      </w:rPr>
    </w:lvl>
    <w:lvl w:ilvl="7" w:tplc="106C6B60">
      <w:numFmt w:val="bullet"/>
      <w:lvlText w:val="•"/>
      <w:lvlJc w:val="left"/>
      <w:pPr>
        <w:ind w:left="7022" w:hanging="280"/>
      </w:pPr>
      <w:rPr>
        <w:rFonts w:hint="default"/>
        <w:lang w:val="ru-RU" w:eastAsia="en-US" w:bidi="ar-SA"/>
      </w:rPr>
    </w:lvl>
    <w:lvl w:ilvl="8" w:tplc="CCCAED6C">
      <w:numFmt w:val="bullet"/>
      <w:lvlText w:val="•"/>
      <w:lvlJc w:val="left"/>
      <w:pPr>
        <w:ind w:left="7968" w:hanging="280"/>
      </w:pPr>
      <w:rPr>
        <w:rFonts w:hint="default"/>
        <w:lang w:val="ru-RU" w:eastAsia="en-US" w:bidi="ar-SA"/>
      </w:rPr>
    </w:lvl>
  </w:abstractNum>
  <w:abstractNum w:abstractNumId="1">
    <w:nsid w:val="697D2F48"/>
    <w:multiLevelType w:val="hybridMultilevel"/>
    <w:tmpl w:val="0F12A7EA"/>
    <w:lvl w:ilvl="0" w:tplc="59023A16">
      <w:start w:val="8"/>
      <w:numFmt w:val="decimal"/>
      <w:lvlText w:val="%1."/>
      <w:lvlJc w:val="left"/>
      <w:pPr>
        <w:ind w:left="327" w:hanging="21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ru-RU" w:eastAsia="en-US" w:bidi="ar-SA"/>
      </w:rPr>
    </w:lvl>
    <w:lvl w:ilvl="1" w:tplc="AC80217A">
      <w:numFmt w:val="bullet"/>
      <w:lvlText w:val="•"/>
      <w:lvlJc w:val="left"/>
      <w:pPr>
        <w:ind w:left="1274" w:hanging="211"/>
      </w:pPr>
      <w:rPr>
        <w:rFonts w:hint="default"/>
        <w:lang w:val="ru-RU" w:eastAsia="en-US" w:bidi="ar-SA"/>
      </w:rPr>
    </w:lvl>
    <w:lvl w:ilvl="2" w:tplc="C0027EA6">
      <w:numFmt w:val="bullet"/>
      <w:lvlText w:val="•"/>
      <w:lvlJc w:val="left"/>
      <w:pPr>
        <w:ind w:left="2228" w:hanging="211"/>
      </w:pPr>
      <w:rPr>
        <w:rFonts w:hint="default"/>
        <w:lang w:val="ru-RU" w:eastAsia="en-US" w:bidi="ar-SA"/>
      </w:rPr>
    </w:lvl>
    <w:lvl w:ilvl="3" w:tplc="3CA02C58">
      <w:numFmt w:val="bullet"/>
      <w:lvlText w:val="•"/>
      <w:lvlJc w:val="left"/>
      <w:pPr>
        <w:ind w:left="3182" w:hanging="211"/>
      </w:pPr>
      <w:rPr>
        <w:rFonts w:hint="default"/>
        <w:lang w:val="ru-RU" w:eastAsia="en-US" w:bidi="ar-SA"/>
      </w:rPr>
    </w:lvl>
    <w:lvl w:ilvl="4" w:tplc="8272ED68">
      <w:numFmt w:val="bullet"/>
      <w:lvlText w:val="•"/>
      <w:lvlJc w:val="left"/>
      <w:pPr>
        <w:ind w:left="4136" w:hanging="211"/>
      </w:pPr>
      <w:rPr>
        <w:rFonts w:hint="default"/>
        <w:lang w:val="ru-RU" w:eastAsia="en-US" w:bidi="ar-SA"/>
      </w:rPr>
    </w:lvl>
    <w:lvl w:ilvl="5" w:tplc="6B38C0CC">
      <w:numFmt w:val="bullet"/>
      <w:lvlText w:val="•"/>
      <w:lvlJc w:val="left"/>
      <w:pPr>
        <w:ind w:left="5090" w:hanging="211"/>
      </w:pPr>
      <w:rPr>
        <w:rFonts w:hint="default"/>
        <w:lang w:val="ru-RU" w:eastAsia="en-US" w:bidi="ar-SA"/>
      </w:rPr>
    </w:lvl>
    <w:lvl w:ilvl="6" w:tplc="E98648A8">
      <w:numFmt w:val="bullet"/>
      <w:lvlText w:val="•"/>
      <w:lvlJc w:val="left"/>
      <w:pPr>
        <w:ind w:left="6044" w:hanging="211"/>
      </w:pPr>
      <w:rPr>
        <w:rFonts w:hint="default"/>
        <w:lang w:val="ru-RU" w:eastAsia="en-US" w:bidi="ar-SA"/>
      </w:rPr>
    </w:lvl>
    <w:lvl w:ilvl="7" w:tplc="B0CAAC2C">
      <w:numFmt w:val="bullet"/>
      <w:lvlText w:val="•"/>
      <w:lvlJc w:val="left"/>
      <w:pPr>
        <w:ind w:left="6998" w:hanging="211"/>
      </w:pPr>
      <w:rPr>
        <w:rFonts w:hint="default"/>
        <w:lang w:val="ru-RU" w:eastAsia="en-US" w:bidi="ar-SA"/>
      </w:rPr>
    </w:lvl>
    <w:lvl w:ilvl="8" w:tplc="B26EB43A">
      <w:numFmt w:val="bullet"/>
      <w:lvlText w:val="•"/>
      <w:lvlJc w:val="left"/>
      <w:pPr>
        <w:ind w:left="7952" w:hanging="2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467B"/>
    <w:rsid w:val="00903DA1"/>
    <w:rsid w:val="00A3467B"/>
    <w:rsid w:val="00CA062F"/>
    <w:rsid w:val="00DC2E53"/>
    <w:rsid w:val="00FF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6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6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467B"/>
    <w:pPr>
      <w:ind w:left="11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3467B"/>
    <w:pPr>
      <w:ind w:left="824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3467B"/>
    <w:pPr>
      <w:spacing w:before="75"/>
      <w:ind w:left="2275" w:right="22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3467B"/>
    <w:pPr>
      <w:ind w:left="396" w:hanging="281"/>
    </w:pPr>
  </w:style>
  <w:style w:type="paragraph" w:customStyle="1" w:styleId="TableParagraph">
    <w:name w:val="Table Paragraph"/>
    <w:basedOn w:val="a"/>
    <w:uiPriority w:val="1"/>
    <w:qFormat/>
    <w:rsid w:val="00A346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-mikheeva.ru/tvorchestvo-nashih-vospitateley/etiket-dlya-detey-doshkolnogo-vozra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-mikheeva.ru/tvorchestvo-nashih-vospitateley/metodicheskie-rekomendatsii-po-organizatsii-i-provedeniyu-progulok-s-detmi-doshkolnogo-vozrasta" TargetMode="External"/><Relationship Id="rId5" Type="http://schemas.openxmlformats.org/officeDocument/2006/relationships/hyperlink" Target="http://el-mikheeva.ru/tvorchestvo-nashih-vospitateley/konspecti-i-scenarii/rezhimnyie-momentyi-v-detskom-sadu-podem-detey-posle-s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</cp:revision>
  <dcterms:created xsi:type="dcterms:W3CDTF">2022-06-10T13:04:00Z</dcterms:created>
  <dcterms:modified xsi:type="dcterms:W3CDTF">2022-06-10T13:33:00Z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Writer</vt:lpwstr>
  </property>
  <property fmtid="{D5CDD505-2E9C-101B-9397-08002B2CF9AE}" pid="4" name="LastSaved">
    <vt:filetime>2016-10-12T00:00:00Z</vt:filetime>
  </property>
</Properties>
</file>