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 ЗАКУПКАХ ПРОДУКТОВ ПИТАНИЯ НА </w:t>
      </w:r>
      <w:r w:rsidR="00335282">
        <w:rPr>
          <w:rFonts w:ascii="Times New Roman" w:eastAsia="Times New Roman" w:hAnsi="Times New Roman" w:cs="Times New Roman"/>
          <w:b/>
          <w:sz w:val="24"/>
          <w:szCs w:val="24"/>
          <w:lang w:eastAsia="ru-RU"/>
        </w:rPr>
        <w:t>МАРТ</w:t>
      </w:r>
      <w:bookmarkStart w:id="0" w:name="_GoBack"/>
      <w:bookmarkEnd w:id="0"/>
      <w:r w:rsidRPr="00681C21">
        <w:rPr>
          <w:rFonts w:ascii="Times New Roman" w:eastAsia="Times New Roman" w:hAnsi="Times New Roman" w:cs="Times New Roman"/>
          <w:b/>
          <w:sz w:val="32"/>
          <w:szCs w:val="32"/>
          <w:lang w:eastAsia="ru-RU"/>
        </w:rPr>
        <w:t xml:space="preserve"> </w:t>
      </w:r>
      <w:r w:rsidRPr="00681C2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681C21">
        <w:rPr>
          <w:rFonts w:ascii="Times New Roman" w:eastAsia="Times New Roman" w:hAnsi="Times New Roman" w:cs="Times New Roman"/>
          <w:b/>
          <w:sz w:val="24"/>
          <w:szCs w:val="24"/>
          <w:lang w:eastAsia="ru-RU"/>
        </w:rPr>
        <w:t>Г</w:t>
      </w:r>
      <w:r w:rsidRPr="00681C21">
        <w:rPr>
          <w:rFonts w:ascii="Times New Roman" w:eastAsia="Times New Roman" w:hAnsi="Times New Roman" w:cs="Times New Roman"/>
          <w:sz w:val="24"/>
          <w:szCs w:val="24"/>
          <w:lang w:eastAsia="ru-RU"/>
        </w:rPr>
        <w:t>.</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г.Ковров, ул.Восточная, д.52 корпус 5</w:t>
      </w:r>
    </w:p>
    <w:p w:rsidR="00C31A40" w:rsidRPr="00681C21" w:rsidRDefault="00C31A40" w:rsidP="00C31A40">
      <w:pPr>
        <w:autoSpaceDE w:val="0"/>
        <w:autoSpaceDN w:val="0"/>
        <w:adjustRightInd w:val="0"/>
        <w:spacing w:after="0" w:line="240" w:lineRule="auto"/>
        <w:rPr>
          <w:rFonts w:ascii="Times New Roman" w:eastAsia="Times New Roman" w:hAnsi="Times New Roman" w:cs="Times New Roman"/>
          <w:sz w:val="26"/>
          <w:szCs w:val="26"/>
          <w:lang w:eastAsia="ru-RU"/>
        </w:rPr>
      </w:pPr>
    </w:p>
    <w:p w:rsidR="00C31A40" w:rsidRPr="00681C21" w:rsidRDefault="00C31A40" w:rsidP="00C31A40">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Адреса поставок: г.Ковров, ул.Восточная, д.52 корпус 8, д.52 корпус 5</w:t>
      </w:r>
    </w:p>
    <w:p w:rsidR="00C31A40" w:rsidRPr="00681C21" w:rsidRDefault="00C31A40" w:rsidP="00C31A40">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№п/п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C31A40" w:rsidRPr="00681C21" w:rsidRDefault="00C31A40" w:rsidP="00C31A40">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1650</w:t>
            </w:r>
            <w:r w:rsidRPr="00681C21">
              <w:rPr>
                <w:rFonts w:ascii="Times New Roman" w:eastAsia="Times New Roman" w:hAnsi="Times New Roman" w:cs="Times New Roman"/>
                <w:iCs/>
                <w:sz w:val="24"/>
                <w:szCs w:val="24"/>
              </w:rPr>
              <w:t>шт.</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C31A40" w:rsidRPr="00E15D37" w:rsidRDefault="00C31A40" w:rsidP="00C31A40">
            <w:pPr>
              <w:autoSpaceDE w:val="0"/>
              <w:autoSpaceDN w:val="0"/>
              <w:adjustRightInd w:val="0"/>
              <w:jc w:val="both"/>
              <w:rPr>
                <w:rFonts w:ascii="Times New Roman" w:eastAsia="Times New Roman" w:hAnsi="Times New Roman" w:cs="Times New Roman"/>
                <w:b/>
                <w:iCs/>
                <w:sz w:val="24"/>
                <w:szCs w:val="24"/>
              </w:rPr>
            </w:pPr>
          </w:p>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побитости. Поверхность рыбы чистая, естественной окраски. Запах (после оттаивания или варки) – свойственный </w:t>
            </w:r>
            <w:r w:rsidRPr="00681C21">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C31A40" w:rsidRDefault="00C31A40" w:rsidP="00C31A40">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Р 51574-2000 или ГОСТ Р 51574-2003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Высший сорт, помол №1. Обогащенная йодидом калия или йодатом калия содержание добавки «йод» - 40 ± 15 г/т, минеральными веществами (фтор, калий, магний), в том числе с пониженным содержанием натрия.</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в светонепроницаемой упаковке массой нетто до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побитостей.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или ГОСТ Р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 А – мясо жилованное,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Перетаривание мяса не допускается.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Перетаривание не допускается. </w:t>
            </w:r>
            <w:r w:rsidRPr="00681C21">
              <w:rPr>
                <w:rFonts w:ascii="Times New Roman" w:hAnsi="Times New Roman" w:cs="Times New Roman"/>
                <w:sz w:val="24"/>
                <w:szCs w:val="24"/>
              </w:rPr>
              <w:lastRenderedPageBreak/>
              <w:t xml:space="preserve">Упаковка –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ГОСТ Р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C31A40" w:rsidRPr="00991E95"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Тушки охлажденные </w:t>
            </w:r>
            <w:r w:rsidRPr="00681C21">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заплюсневый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хрящевидный, легкосгибаемый. Масса тушки не менее 1200г. С температурой  хранения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C31A40" w:rsidRPr="00991E95"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t>ГОСТ 31962-2013 или  ГОСТ 52702-2006   или по техническим условиям</w:t>
            </w:r>
            <w:r w:rsidRPr="00681C21">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w:t>
            </w:r>
            <w:r w:rsidRPr="00681C21">
              <w:rPr>
                <w:rFonts w:ascii="Times New Roman" w:hAnsi="Times New Roman" w:cs="Times New Roman"/>
                <w:sz w:val="24"/>
                <w:szCs w:val="24"/>
              </w:rPr>
              <w:lastRenderedPageBreak/>
              <w:t>цыплят или цыплят-бройлеров, качество – 1 сорт. Мясо чистое, хорошо обескровленное. Кожа чистая, без разрыров, царапин, ссадин и кровоподтеков. Перетаривание не допускается. Упаковка- подложка и(или) полиэтиленовые пакеты, не должна быть нарушена.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Молоко питьевое ультрапастеризованное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681C21">
              <w:rPr>
                <w:rFonts w:ascii="Times New Roman" w:hAnsi="Times New Roman" w:cs="Times New Roman"/>
                <w:b/>
                <w:sz w:val="24"/>
                <w:szCs w:val="24"/>
              </w:rPr>
              <w:t>Р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Ультрапастеризованное, из натурального молока, с массовой долей жира 3,2 %. В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Молоко питьевое пастеризованное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681C21">
              <w:rPr>
                <w:rFonts w:ascii="Times New Roman" w:hAnsi="Times New Roman" w:cs="Times New Roman"/>
                <w:b/>
                <w:sz w:val="24"/>
                <w:szCs w:val="24"/>
              </w:rPr>
              <w:t>Р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Р 52096-2003 или </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Р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по техническим </w:t>
            </w:r>
            <w:r w:rsidRPr="00681C21">
              <w:rPr>
                <w:rFonts w:ascii="Times New Roman" w:hAnsi="Times New Roman" w:cs="Times New Roman"/>
                <w:b/>
                <w:sz w:val="24"/>
                <w:szCs w:val="24"/>
              </w:rPr>
              <w:lastRenderedPageBreak/>
              <w:t>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ГОСТ Р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Молоко сгущенное 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ГОСТ Р 53436-2009 или ГОСТ 31688-2012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681C21">
              <w:rPr>
                <w:rFonts w:ascii="Times New Roman" w:hAnsi="Times New Roman" w:cs="Times New Roman"/>
                <w:i/>
                <w:iCs/>
                <w:sz w:val="24"/>
                <w:szCs w:val="24"/>
              </w:rPr>
              <w:lastRenderedPageBreak/>
              <w:t>напитков с молоком)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ГОСТ Р 52969-2008 и (или) ГОСТ 32261-2013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ароматизаторов; содержание транс-изомеров жирных кислот – не допускается. Фасовка - пачка массой нетто не более 0,2 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ГОСТ Р 52972-2008 или ГОСТ 32260-2013.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EC72FF" w:rsidRPr="00681C21" w:rsidRDefault="00EC72FF" w:rsidP="00C31A40">
            <w:pPr>
              <w:jc w:val="both"/>
              <w:rPr>
                <w:rFonts w:ascii="Times New Roman" w:hAnsi="Times New Roman" w:cs="Times New Roman"/>
                <w:sz w:val="24"/>
                <w:szCs w:val="24"/>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EC72FF" w:rsidRPr="00681C21" w:rsidRDefault="00EC72FF" w:rsidP="00C31A40">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«Премиум».Фасовка - в бутылках массой нетто не более 0,92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w:t>
            </w:r>
            <w:r w:rsidRPr="00681C21">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Прямоугольные или в виде палочек, без </w:t>
            </w:r>
            <w:r w:rsidRPr="00681C21">
              <w:rPr>
                <w:rFonts w:ascii="Times New Roman" w:hAnsi="Times New Roman" w:cs="Times New Roman"/>
                <w:sz w:val="24"/>
                <w:szCs w:val="24"/>
              </w:rPr>
              <w:lastRenderedPageBreak/>
              <w:t>глазури. С жировой начинкой или фруктовой начинкой или начинкой пралине и типа пралине. Без использования кулинарных и других гидрогенизированных жиров.С содержанием жира от 17,2 до 25%. Фасовка – потребительская упаковка или транспортная тара  массой нетто - не более 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Зефир, пастила. Без маргарина, гидрогенизированных жиров, жиров без указания состава ( 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EC72FF" w:rsidRPr="00681C21" w:rsidRDefault="00EC72FF"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Фруктово-ягодный или желейно-фруктовый.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C31A40" w:rsidRPr="00681C21" w:rsidRDefault="00C31A40"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sidRPr="00681C21">
              <w:rPr>
                <w:rFonts w:ascii="Times New Roman" w:hAnsi="Times New Roman" w:cs="Times New Roman"/>
                <w:b/>
                <w:bCs/>
                <w:sz w:val="24"/>
                <w:szCs w:val="24"/>
              </w:rPr>
              <w:t xml:space="preserve">Урожая </w:t>
            </w:r>
            <w:r w:rsidRPr="00681C21">
              <w:rPr>
                <w:rFonts w:ascii="Times New Roman" w:hAnsi="Times New Roman" w:cs="Times New Roman"/>
                <w:b/>
                <w:bCs/>
                <w:sz w:val="24"/>
                <w:szCs w:val="24"/>
              </w:rPr>
              <w:lastRenderedPageBreak/>
              <w:t>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Р 51808-2013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Мытый или очищенный от земли сухим способом. </w:t>
            </w:r>
            <w:r w:rsidRPr="00681C21">
              <w:rPr>
                <w:rFonts w:ascii="Times New Roman" w:hAnsi="Times New Roman" w:cs="Times New Roman"/>
                <w:sz w:val="24"/>
                <w:szCs w:val="24"/>
              </w:rPr>
              <w:lastRenderedPageBreak/>
              <w:t>Клубни целые, чистые, здоровые, без излишней внешней влажности, непроросшие, неувядшие.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 51809-2001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непроросшие, без повреждений сельскохозяйственными </w:t>
            </w:r>
            <w:r w:rsidRPr="00681C21">
              <w:rPr>
                <w:rFonts w:ascii="Times New Roman" w:hAnsi="Times New Roman" w:cs="Times New Roman"/>
                <w:sz w:val="24"/>
                <w:szCs w:val="24"/>
              </w:rPr>
              <w:lastRenderedPageBreak/>
              <w:t>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r w:rsidRPr="00681C21">
              <w:rPr>
                <w:rFonts w:ascii="Times New Roman" w:eastAsia="Times New Roman" w:hAnsi="Times New Roman" w:cs="Times New Roman"/>
                <w:iCs/>
                <w:sz w:val="24"/>
                <w:szCs w:val="24"/>
              </w:rPr>
              <w:t>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 51783-2001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681C21">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rPr>
          <w:trHeight w:val="1113"/>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 55906-2013</w:t>
            </w:r>
            <w:r w:rsidRPr="00681C21">
              <w:rPr>
                <w:rFonts w:ascii="Times New Roman" w:hAnsi="Times New Roman" w:cs="Times New Roman"/>
                <w:sz w:val="24"/>
                <w:szCs w:val="24"/>
              </w:rPr>
              <w:t>.</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класса. Красной степени зрелости </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C31A40" w:rsidP="00C31A40">
            <w:pPr>
              <w:jc w:val="center"/>
              <w:rPr>
                <w:rFonts w:cs="Times New Roman"/>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Р 54752-2011 или 1726-85</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Среднеплодные. Выращенные в открытом или защищённом  грунте. Для потребления в свежем виде. Плоды свежие, целые, неуродливые, здоровые, незагрязненные, без механических повреждений, с плодоножкой </w:t>
            </w:r>
            <w:r w:rsidRPr="00681C21">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C31A40" w:rsidP="00C31A40">
            <w:pPr>
              <w:jc w:val="center"/>
              <w:rPr>
                <w:rFonts w:cs="Times New Roman"/>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ГОСТ Р 54678-2011</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w:t>
            </w:r>
            <w:r w:rsidRPr="00681C21">
              <w:rPr>
                <w:rFonts w:ascii="Times New Roman" w:hAnsi="Times New Roman" w:cs="Times New Roman"/>
                <w:i/>
                <w:iCs/>
                <w:sz w:val="24"/>
                <w:szCs w:val="24"/>
              </w:rPr>
              <w:t>только для блюд с тепловой обработкой</w:t>
            </w:r>
            <w:r w:rsidRPr="00681C21">
              <w:rPr>
                <w:rFonts w:ascii="Times New Roman" w:hAnsi="Times New Roman" w:cs="Times New Roman"/>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Р 54050-2010.</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 xml:space="preserve">не более </w:t>
            </w:r>
            <w:r w:rsidRPr="00681C21">
              <w:rPr>
                <w:rFonts w:ascii="Times New Roman" w:hAnsi="Times New Roman" w:cs="Times New Roman"/>
                <w:b/>
                <w:bCs/>
                <w:sz w:val="24"/>
                <w:szCs w:val="24"/>
              </w:rPr>
              <w:lastRenderedPageBreak/>
              <w:t>450г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–металлическая банка, масса нетто 340гр.</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Р 51926-2002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w:t>
            </w:r>
            <w:r w:rsidRPr="00681C21">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Р 54678-2011 или 54648-2011</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hAnsi="Times New Roman" w:cs="Times New Roman"/>
                <w:sz w:val="24"/>
                <w:szCs w:val="24"/>
              </w:rPr>
            </w:pP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jc w:val="both"/>
              <w:rPr>
                <w:rFonts w:ascii="Times New Roman" w:hAnsi="Times New Roman" w:cs="Times New Roman"/>
                <w:sz w:val="24"/>
                <w:szCs w:val="24"/>
              </w:rPr>
            </w:pP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681C21">
              <w:rPr>
                <w:rFonts w:ascii="Times New Roman" w:hAnsi="Times New Roman" w:cs="Times New Roman"/>
                <w:sz w:val="24"/>
                <w:szCs w:val="24"/>
              </w:rPr>
              <w:lastRenderedPageBreak/>
              <w:t>повреждений. Огурцы удлиненной правильной формы. Огурцы крепкие, мякоть плотная, с недоразвитыми водянистыми, некожистыми семенами, полностью пропитанная рассолом, хрустящая. Фасовка ёмкостью не более  3,0л.</w:t>
            </w:r>
          </w:p>
          <w:p w:rsidR="00EC72FF" w:rsidRPr="00681C21" w:rsidRDefault="00EC72FF"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развившиеся, неуродливые,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681C21">
              <w:rPr>
                <w:rFonts w:ascii="Times New Roman" w:hAnsi="Times New Roman" w:cs="Times New Roman"/>
                <w:sz w:val="24"/>
                <w:szCs w:val="24"/>
              </w:rPr>
              <w:lastRenderedPageBreak/>
              <w:t>отпавшей, но не вырванной плодоножкой. Окраска от светло-оранжевой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Желтые ,зеленые ил и красные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bCs/>
                <w:sz w:val="24"/>
                <w:szCs w:val="24"/>
              </w:rPr>
              <w:lastRenderedPageBreak/>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w:t>
            </w:r>
            <w:r w:rsidRPr="00681C21">
              <w:rPr>
                <w:rFonts w:ascii="Times New Roman" w:hAnsi="Times New Roman" w:cs="Times New Roman"/>
                <w:sz w:val="24"/>
                <w:szCs w:val="24"/>
              </w:rPr>
              <w:lastRenderedPageBreak/>
              <w:t>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Pr="00681C21">
              <w:rPr>
                <w:rFonts w:ascii="Times New Roman" w:eastAsia="Times New Roman" w:hAnsi="Times New Roman" w:cs="Times New Roman"/>
                <w:iCs/>
                <w:sz w:val="24"/>
                <w:szCs w:val="24"/>
              </w:rPr>
              <w:t>0,0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Листья здоровые, не повреждённые вредителями и болезнями, по форме продолговатые, ланцетовилные, овальные, по окраске зелёные, сероватые с серебристым оттенком. Длина листа не менее 3см.</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0,1</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купажированное. Стерилизованное. Сорт высший. Однородная протертая масса без семян, семенных гнёзд, косточек и непротертых кусочков кожицы и других растительных примесей. Консистенция – густая мажущая масса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w:t>
            </w:r>
            <w:r w:rsidRPr="00681C21">
              <w:rPr>
                <w:rFonts w:ascii="Times New Roman" w:hAnsi="Times New Roman" w:cs="Times New Roman"/>
                <w:sz w:val="24"/>
                <w:szCs w:val="24"/>
              </w:rPr>
              <w:lastRenderedPageBreak/>
              <w:t xml:space="preserve">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Развариваемость - не более 20мин. Фасовка массой нетто не более 0,5кг.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Ядра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Крупа рисовая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w:t>
            </w:r>
            <w:r w:rsidRPr="00681C21">
              <w:rPr>
                <w:rFonts w:ascii="Times New Roman" w:hAnsi="Times New Roman" w:cs="Times New Roman"/>
                <w:sz w:val="24"/>
                <w:szCs w:val="24"/>
              </w:rPr>
              <w:lastRenderedPageBreak/>
              <w:t xml:space="preserve">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 55290-2012</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Крупа-ядрица. Быстроразваривающаяся. Качество первого сорта. Выработанная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w:t>
            </w:r>
            <w:r w:rsidRPr="00681C21">
              <w:rPr>
                <w:rFonts w:ascii="Times New Roman" w:hAnsi="Times New Roman" w:cs="Times New Roman"/>
                <w:sz w:val="24"/>
                <w:szCs w:val="24"/>
              </w:rPr>
              <w:lastRenderedPageBreak/>
              <w:t>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нектары фруктовые </w:t>
            </w:r>
            <w:r w:rsidRPr="00681C21">
              <w:rPr>
                <w:rFonts w:ascii="Times New Roman" w:hAnsi="Times New Roman" w:cs="Times New Roman"/>
                <w:b/>
                <w:bCs/>
                <w:sz w:val="24"/>
                <w:szCs w:val="24"/>
              </w:rPr>
              <w:t>с сахаром</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b/>
                <w:bCs/>
                <w:sz w:val="24"/>
                <w:szCs w:val="24"/>
              </w:rPr>
              <w:lastRenderedPageBreak/>
              <w:t xml:space="preserve">за исключением виноградного, сливового, вишнёвого, томатного.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260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Размер кристаллов от 0,2 до 2,5мм. Сладкий, 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rPr>
          <w:trHeight w:val="2075"/>
        </w:trPr>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C72FF" w:rsidRPr="00681C21" w:rsidRDefault="00EC72FF" w:rsidP="00C31A40">
            <w:pPr>
              <w:rPr>
                <w:rFonts w:ascii="Times New Roman" w:hAnsi="Times New Roman" w:cs="Times New Roman"/>
                <w:b/>
                <w:bCs/>
                <w:sz w:val="24"/>
                <w:szCs w:val="24"/>
              </w:rPr>
            </w:pP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ГОСТ Р 51865-2010  или 31743-2012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Р 51865-2010  или 31743-2012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bCs/>
                <w:sz w:val="24"/>
                <w:szCs w:val="24"/>
              </w:rPr>
              <w:lastRenderedPageBreak/>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эстрактивных веществ не менее 28%. С подтвержденным минимальным содержанием кофеина. Весовой и фасованный в пачках </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Р 54681-2011</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Качество высшего сорта. Формы вермишели или гранул или мелких зерен или кусочков или порошка или крупообразные. Фасовка массой нетто не более 0,011кг</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0,5</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9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 чем из 5 компонентов.  Заводская обработка.</w:t>
            </w:r>
          </w:p>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Pr>
                <w:rFonts w:ascii="Times New Roman" w:hAnsi="Times New Roman" w:cs="Times New Roman"/>
                <w:sz w:val="24"/>
                <w:szCs w:val="24"/>
                <w:u w:val="single"/>
              </w:rPr>
              <w:t>9</w:t>
            </w:r>
            <w:r w:rsidRPr="00681C21">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20</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xml:space="preserve">., </w:t>
            </w:r>
            <w:r w:rsidRPr="00681C21">
              <w:rPr>
                <w:rFonts w:ascii="Times New Roman" w:hAnsi="Times New Roman" w:cs="Times New Roman"/>
                <w:sz w:val="24"/>
                <w:szCs w:val="24"/>
              </w:rPr>
              <w:lastRenderedPageBreak/>
              <w:t xml:space="preserve">необработанные (несульфитированные) или обработанные (сернистым ангидридом). Упаковка  массой нетто не более 10кг. </w:t>
            </w:r>
          </w:p>
          <w:p w:rsidR="00EC72FF" w:rsidRPr="00681C21" w:rsidRDefault="00EC72FF"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w:t>
            </w:r>
            <w:r w:rsidRPr="00681C21">
              <w:rPr>
                <w:rFonts w:ascii="Times New Roman" w:eastAsia="Times New Roman" w:hAnsi="Times New Roman" w:cs="Times New Roman"/>
                <w:iCs/>
                <w:sz w:val="24"/>
                <w:szCs w:val="24"/>
              </w:rPr>
              <w:t>,0</w:t>
            </w:r>
          </w:p>
        </w:tc>
        <w:tc>
          <w:tcPr>
            <w:tcW w:w="1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01.03.2020-</w:t>
            </w:r>
          </w:p>
          <w:p w:rsidR="00EC72FF" w:rsidRPr="00E15D37" w:rsidRDefault="00EC72FF" w:rsidP="005A32D4">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31.03.2020</w:t>
            </w:r>
          </w:p>
          <w:p w:rsidR="00EC72FF" w:rsidRPr="00991E95" w:rsidRDefault="00EC72FF" w:rsidP="005A32D4">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31A40">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lastRenderedPageBreak/>
              <w:t>Коммерческое предложение подается по форме настоящей «Информации о закупке» с указанием предлагаемой цены.</w:t>
            </w:r>
          </w:p>
          <w:p w:rsidR="00EC72FF" w:rsidRPr="00681C21" w:rsidRDefault="00EC72FF"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EC72FF" w:rsidRPr="00681C21" w:rsidRDefault="00EC72FF" w:rsidP="00C31A40">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EC72FF" w:rsidRPr="00681C21" w:rsidRDefault="00EC72FF" w:rsidP="00C31A40">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 xml:space="preserve">09.00  </w:t>
            </w:r>
            <w:r w:rsidR="00A84C11">
              <w:rPr>
                <w:rFonts w:ascii="Times New Roman" w:hAnsi="Times New Roman" w:cs="Times New Roman"/>
                <w:b/>
                <w:iCs/>
                <w:sz w:val="28"/>
                <w:szCs w:val="28"/>
                <w:u w:val="single"/>
              </w:rPr>
              <w:t>31.03.</w:t>
            </w:r>
            <w:r w:rsidRPr="00681C21">
              <w:rPr>
                <w:rFonts w:ascii="Times New Roman" w:hAnsi="Times New Roman" w:cs="Times New Roman"/>
                <w:b/>
                <w:iCs/>
                <w:sz w:val="28"/>
                <w:szCs w:val="28"/>
                <w:u w:val="single"/>
              </w:rPr>
              <w:t xml:space="preserve"> 20</w:t>
            </w:r>
            <w:r>
              <w:rPr>
                <w:rFonts w:ascii="Times New Roman" w:hAnsi="Times New Roman" w:cs="Times New Roman"/>
                <w:b/>
                <w:iCs/>
                <w:sz w:val="28"/>
                <w:szCs w:val="28"/>
                <w:u w:val="single"/>
              </w:rPr>
              <w:t>20</w:t>
            </w:r>
            <w:r w:rsidRPr="00681C21">
              <w:rPr>
                <w:rFonts w:ascii="Times New Roman" w:hAnsi="Times New Roman" w:cs="Times New Roman"/>
                <w:b/>
                <w:iCs/>
                <w:sz w:val="28"/>
                <w:szCs w:val="28"/>
                <w:u w:val="single"/>
              </w:rPr>
              <w:t>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EC72FF" w:rsidRPr="00681C21" w:rsidRDefault="00EC72FF"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EC72FF" w:rsidRPr="00681C21" w:rsidRDefault="00EC72FF" w:rsidP="00C31A40">
            <w:pPr>
              <w:autoSpaceDE w:val="0"/>
              <w:autoSpaceDN w:val="0"/>
              <w:adjustRightInd w:val="0"/>
              <w:ind w:firstLine="567"/>
              <w:jc w:val="both"/>
              <w:rPr>
                <w:rFonts w:ascii="Times New Roman" w:eastAsia="Times New Roman" w:hAnsi="Times New Roman" w:cs="Times New Roman"/>
                <w:b/>
                <w:sz w:val="28"/>
                <w:szCs w:val="28"/>
              </w:rPr>
            </w:pPr>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
          <w:p w:rsidR="00EC72FF" w:rsidRPr="00681C21" w:rsidRDefault="00EC72FF" w:rsidP="00C31A40">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EC72FF" w:rsidRPr="00681C21" w:rsidRDefault="00EC72FF" w:rsidP="00C31A40">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марте</w:t>
            </w:r>
            <w:r w:rsidRPr="00681C21">
              <w:rPr>
                <w:rFonts w:ascii="Times New Roman" w:eastAsia="Times New Roman" w:hAnsi="Times New Roman" w:cs="Times New Roman"/>
                <w:b/>
                <w:sz w:val="32"/>
                <w:szCs w:val="32"/>
              </w:rPr>
              <w:t>: с 06 часов до 14часов.</w:t>
            </w:r>
          </w:p>
        </w:tc>
      </w:tr>
    </w:tbl>
    <w:p w:rsidR="00C67728" w:rsidRDefault="00C67728"/>
    <w:sectPr w:rsidR="00C67728" w:rsidSect="00C31A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0"/>
    <w:rsid w:val="00335282"/>
    <w:rsid w:val="00A84C11"/>
    <w:rsid w:val="00C31A40"/>
    <w:rsid w:val="00C67728"/>
    <w:rsid w:val="00EC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4937</Words>
  <Characters>28142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2020-02-26T11:53:00Z</dcterms:created>
  <dcterms:modified xsi:type="dcterms:W3CDTF">2020-02-26T12:21:00Z</dcterms:modified>
</cp:coreProperties>
</file>